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8D1AA" w14:textId="77777777" w:rsidR="005E1E6A" w:rsidRDefault="005E1E6A" w:rsidP="005E1E6A">
      <w:pPr>
        <w:pStyle w:val="MisjaWizja"/>
        <w:spacing w:after="120" w:line="278" w:lineRule="auto"/>
        <w:jc w:val="center"/>
        <w:rPr>
          <w:rStyle w:val="normaltextrun"/>
          <w:rFonts w:eastAsia="Segoe UI" w:cs="Segoe UI"/>
          <w:b/>
          <w:color w:val="000000" w:themeColor="text1"/>
          <w:sz w:val="56"/>
          <w:szCs w:val="56"/>
        </w:rPr>
      </w:pPr>
      <w:bookmarkStart w:id="0" w:name="_Hlk213325036"/>
      <w:bookmarkEnd w:id="0"/>
    </w:p>
    <w:p w14:paraId="2472192D" w14:textId="77777777" w:rsidR="005E1E6A" w:rsidRDefault="005E1E6A" w:rsidP="005E1E6A">
      <w:pPr>
        <w:pStyle w:val="MisjaWizja"/>
        <w:spacing w:after="120" w:line="278" w:lineRule="auto"/>
        <w:jc w:val="center"/>
        <w:rPr>
          <w:rStyle w:val="normaltextrun"/>
          <w:rFonts w:eastAsia="Segoe UI" w:cs="Segoe UI"/>
          <w:b/>
          <w:color w:val="000000" w:themeColor="text1"/>
          <w:sz w:val="56"/>
          <w:szCs w:val="56"/>
        </w:rPr>
      </w:pPr>
    </w:p>
    <w:p w14:paraId="5A73C01E" w14:textId="77777777" w:rsidR="005E1E6A" w:rsidRDefault="005E1E6A" w:rsidP="005E1E6A">
      <w:pPr>
        <w:pStyle w:val="MisjaWizja"/>
        <w:spacing w:after="120" w:line="278" w:lineRule="auto"/>
        <w:jc w:val="center"/>
        <w:rPr>
          <w:rStyle w:val="normaltextrun"/>
          <w:rFonts w:eastAsia="Segoe UI" w:cs="Segoe UI"/>
          <w:b/>
          <w:color w:val="000000" w:themeColor="text1"/>
          <w:sz w:val="56"/>
          <w:szCs w:val="56"/>
        </w:rPr>
      </w:pPr>
    </w:p>
    <w:p w14:paraId="3EFC6741" w14:textId="77777777" w:rsidR="005E1E6A" w:rsidRDefault="005E1E6A" w:rsidP="005E1E6A">
      <w:pPr>
        <w:pStyle w:val="MisjaWizja"/>
        <w:spacing w:after="120" w:line="278" w:lineRule="auto"/>
        <w:jc w:val="center"/>
        <w:rPr>
          <w:rStyle w:val="normaltextrun"/>
          <w:rFonts w:eastAsia="Segoe UI" w:cs="Segoe UI"/>
          <w:b/>
          <w:color w:val="000000" w:themeColor="text1"/>
          <w:sz w:val="56"/>
          <w:szCs w:val="56"/>
        </w:rPr>
      </w:pPr>
    </w:p>
    <w:p w14:paraId="6EF57057" w14:textId="77777777" w:rsidR="005E1E6A" w:rsidRDefault="005E1E6A" w:rsidP="005E1E6A">
      <w:pPr>
        <w:pStyle w:val="MisjaWizja"/>
        <w:spacing w:after="120" w:line="278" w:lineRule="auto"/>
        <w:jc w:val="center"/>
        <w:rPr>
          <w:rStyle w:val="normaltextrun"/>
          <w:rFonts w:eastAsia="Segoe UI" w:cs="Segoe UI"/>
          <w:b/>
          <w:color w:val="000000" w:themeColor="text1"/>
          <w:sz w:val="56"/>
          <w:szCs w:val="56"/>
        </w:rPr>
      </w:pPr>
    </w:p>
    <w:p w14:paraId="7105D8FB" w14:textId="58E3AD38" w:rsidR="005E1E6A" w:rsidRDefault="005E1E6A" w:rsidP="005E1E6A">
      <w:pPr>
        <w:pStyle w:val="MisjaWizja"/>
        <w:spacing w:after="120" w:line="278" w:lineRule="auto"/>
        <w:jc w:val="center"/>
        <w:rPr>
          <w:rStyle w:val="normaltextrun"/>
          <w:rFonts w:eastAsia="Segoe UI" w:cs="Segoe UI"/>
          <w:b/>
          <w:color w:val="000000" w:themeColor="text1"/>
          <w:sz w:val="56"/>
          <w:szCs w:val="56"/>
        </w:rPr>
      </w:pPr>
      <w:r>
        <w:rPr>
          <w:rStyle w:val="normaltextrun"/>
          <w:rFonts w:eastAsia="Segoe UI" w:cs="Segoe UI"/>
          <w:b/>
          <w:color w:val="000000" w:themeColor="text1"/>
          <w:sz w:val="56"/>
          <w:szCs w:val="56"/>
        </w:rPr>
        <w:t>Po</w:t>
      </w:r>
      <w:r w:rsidRPr="00EC6591">
        <w:rPr>
          <w:rStyle w:val="normaltextrun"/>
          <w:rFonts w:eastAsia="Segoe UI" w:cs="Segoe UI"/>
          <w:b/>
          <w:color w:val="000000" w:themeColor="text1"/>
          <w:sz w:val="56"/>
          <w:szCs w:val="56"/>
        </w:rPr>
        <w:t xml:space="preserve">dstawy </w:t>
      </w:r>
      <w:r>
        <w:rPr>
          <w:rStyle w:val="normaltextrun"/>
          <w:rFonts w:eastAsia="Segoe UI" w:cs="Segoe UI"/>
          <w:b/>
          <w:bCs/>
          <w:color w:val="000000" w:themeColor="text1"/>
          <w:sz w:val="56"/>
          <w:szCs w:val="56"/>
        </w:rPr>
        <w:t>W</w:t>
      </w:r>
      <w:r w:rsidRPr="3AF1527B">
        <w:rPr>
          <w:rStyle w:val="normaltextrun"/>
          <w:rFonts w:eastAsia="Segoe UI" w:cs="Segoe UI"/>
          <w:b/>
          <w:bCs/>
          <w:color w:val="000000" w:themeColor="text1"/>
          <w:sz w:val="56"/>
          <w:szCs w:val="56"/>
        </w:rPr>
        <w:t>ychowawcze</w:t>
      </w:r>
      <w:r w:rsidRPr="00EC6591">
        <w:rPr>
          <w:rStyle w:val="normaltextrun"/>
          <w:rFonts w:eastAsia="Segoe UI" w:cs="Segoe UI"/>
          <w:b/>
          <w:color w:val="000000" w:themeColor="text1"/>
          <w:sz w:val="56"/>
          <w:szCs w:val="56"/>
        </w:rPr>
        <w:t xml:space="preserve"> ZHP</w:t>
      </w:r>
    </w:p>
    <w:p w14:paraId="0862025C" w14:textId="77777777" w:rsidR="005E1E6A" w:rsidRPr="003B346E" w:rsidRDefault="005E1E6A" w:rsidP="005E1E6A">
      <w:pPr>
        <w:pStyle w:val="MisjaWizja"/>
        <w:spacing w:after="120" w:line="278" w:lineRule="auto"/>
        <w:jc w:val="center"/>
        <w:rPr>
          <w:rFonts w:eastAsia="Segoe UI"/>
          <w:bCs/>
          <w:sz w:val="28"/>
          <w:szCs w:val="28"/>
        </w:rPr>
      </w:pPr>
      <w:r w:rsidRPr="003B346E">
        <w:rPr>
          <w:rStyle w:val="normaltextrun"/>
          <w:rFonts w:eastAsia="Segoe UI" w:cs="Segoe UI"/>
          <w:bCs/>
          <w:color w:val="000000" w:themeColor="text1"/>
          <w:sz w:val="28"/>
          <w:szCs w:val="28"/>
        </w:rPr>
        <w:t xml:space="preserve">Załącznik do Uchwały </w:t>
      </w:r>
      <w:r>
        <w:rPr>
          <w:rStyle w:val="normaltextrun"/>
          <w:rFonts w:eastAsia="Segoe UI" w:cs="Segoe UI"/>
          <w:bCs/>
          <w:color w:val="000000" w:themeColor="text1"/>
          <w:sz w:val="28"/>
          <w:szCs w:val="28"/>
        </w:rPr>
        <w:t>20</w:t>
      </w:r>
      <w:r w:rsidRPr="003B346E">
        <w:rPr>
          <w:rStyle w:val="normaltextrun"/>
          <w:rFonts w:eastAsia="Segoe UI" w:cs="Segoe UI"/>
          <w:bCs/>
          <w:color w:val="000000" w:themeColor="text1"/>
          <w:sz w:val="28"/>
          <w:szCs w:val="28"/>
        </w:rPr>
        <w:t xml:space="preserve"> XLIII Zjazdu ZHP z dni</w:t>
      </w:r>
      <w:r>
        <w:rPr>
          <w:rStyle w:val="normaltextrun"/>
          <w:rFonts w:eastAsia="Segoe UI" w:cs="Segoe UI"/>
          <w:bCs/>
          <w:color w:val="000000" w:themeColor="text1"/>
          <w:sz w:val="28"/>
          <w:szCs w:val="28"/>
        </w:rPr>
        <w:t>a 11</w:t>
      </w:r>
      <w:r w:rsidRPr="003B346E">
        <w:rPr>
          <w:rStyle w:val="normaltextrun"/>
          <w:rFonts w:eastAsia="Segoe UI" w:cs="Segoe UI"/>
          <w:bCs/>
          <w:color w:val="000000" w:themeColor="text1"/>
          <w:sz w:val="28"/>
          <w:szCs w:val="28"/>
        </w:rPr>
        <w:t xml:space="preserve"> stycznia 2026 r.</w:t>
      </w:r>
    </w:p>
    <w:p w14:paraId="33012990" w14:textId="77777777" w:rsidR="005E1E6A" w:rsidRPr="00EC6591" w:rsidRDefault="005E1E6A" w:rsidP="005E1E6A">
      <w:pPr>
        <w:spacing w:after="120" w:line="278" w:lineRule="auto"/>
        <w:rPr>
          <w:rFonts w:ascii="Trebuchet MS" w:eastAsia="Segoe UI" w:hAnsi="Trebuchet MS" w:cs="Segoe UI"/>
          <w:color w:val="000000" w:themeColor="text1"/>
        </w:rPr>
      </w:pPr>
    </w:p>
    <w:p w14:paraId="4EA43E3F" w14:textId="77777777" w:rsidR="005E1E6A" w:rsidRPr="00EC6591" w:rsidRDefault="005E1E6A" w:rsidP="005E1E6A">
      <w:pPr>
        <w:spacing w:after="120" w:line="278" w:lineRule="auto"/>
        <w:rPr>
          <w:rFonts w:ascii="Trebuchet MS" w:eastAsia="Segoe UI" w:hAnsi="Trebuchet MS" w:cs="Segoe UI"/>
          <w:color w:val="000000" w:themeColor="text1"/>
        </w:rPr>
      </w:pPr>
    </w:p>
    <w:p w14:paraId="0DF4D4ED" w14:textId="77777777" w:rsidR="005E1E6A" w:rsidRPr="00EC6591" w:rsidRDefault="005E1E6A" w:rsidP="005E1E6A">
      <w:pPr>
        <w:spacing w:after="120" w:line="278" w:lineRule="auto"/>
        <w:jc w:val="both"/>
        <w:rPr>
          <w:rFonts w:ascii="Trebuchet MS" w:hAnsi="Trebuchet MS"/>
        </w:rPr>
      </w:pPr>
      <w:r w:rsidRPr="00EC6591">
        <w:rPr>
          <w:rFonts w:ascii="Trebuchet MS" w:hAnsi="Trebuchet MS"/>
          <w:b/>
          <w:bCs/>
        </w:rPr>
        <w:t>Związek Harcerstwa Polskiego</w:t>
      </w:r>
      <w:r w:rsidRPr="00EC6591">
        <w:rPr>
          <w:rFonts w:ascii="Trebuchet MS" w:hAnsi="Trebuchet MS"/>
        </w:rPr>
        <w:t xml:space="preserve"> jest ogólnopolskim, patriotycznym, demokratycznym i otwartym stowarzyszeniem, należącym do światowego ruchu skautowego. ZHP wspiera wychowywanie młodych ludzi na prawych, aktywnych, zaradnych i odpowiedzialnych obywateli w duchu wartości zawartych w Prawie Harcerskim oraz Prawie Zucha.</w:t>
      </w:r>
    </w:p>
    <w:p w14:paraId="04993A01" w14:textId="77777777" w:rsidR="005E1E6A" w:rsidRPr="00EC6591" w:rsidRDefault="005E1E6A" w:rsidP="005E1E6A">
      <w:pPr>
        <w:spacing w:after="120" w:line="278" w:lineRule="auto"/>
        <w:jc w:val="both"/>
        <w:rPr>
          <w:rFonts w:ascii="Trebuchet MS" w:hAnsi="Trebuchet MS"/>
        </w:rPr>
      </w:pPr>
      <w:r w:rsidRPr="00EC6591">
        <w:rPr>
          <w:rFonts w:ascii="Trebuchet MS" w:hAnsi="Trebuchet MS"/>
        </w:rPr>
        <w:t>Siłą harcerstwa jest trafne odczytywanie aktualnych wyzwań i program odpowiadający zmieniającym się potrzebom społecznym. Ponieważ harcerstwo jest ruchem, potrafi właściwie dostosować się do zmiennych warunków i jest elastyczne w sposobach swojego działania, aby</w:t>
      </w:r>
      <w:r>
        <w:rPr>
          <w:rFonts w:ascii="Trebuchet MS" w:hAnsi="Trebuchet MS"/>
        </w:rPr>
        <w:t xml:space="preserve"> </w:t>
      </w:r>
      <w:r w:rsidRPr="00EC6591">
        <w:rPr>
          <w:rFonts w:ascii="Trebuchet MS" w:hAnsi="Trebuchet MS"/>
        </w:rPr>
        <w:t>osiągać cele wychowawcze. Ta dwoistość – wierność ideałom i wrażliwość na zmianę warunków - jest źródłem siły ruchu harcerskiego. Niezbędna jest przy tym wiarygodność członków i całej organizacji, czyli zgodność czynów z przyjętymi wartościami. ZHP jest wspólnotą, w której zuch, harcerz, harcerz starszy, wędrownik i instruktor</w:t>
      </w:r>
      <w:r w:rsidRPr="00EC6591">
        <w:rPr>
          <w:rStyle w:val="Odwoanieprzypisudolnego"/>
          <w:rFonts w:ascii="Trebuchet MS" w:eastAsia="Segoe UI" w:hAnsi="Trebuchet MS" w:cs="Segoe UI"/>
          <w:color w:val="000000" w:themeColor="text1"/>
          <w:sz w:val="24"/>
          <w:szCs w:val="24"/>
        </w:rPr>
        <w:footnoteReference w:id="1"/>
      </w:r>
      <w:r w:rsidRPr="00EC6591">
        <w:rPr>
          <w:rFonts w:ascii="Trebuchet MS" w:hAnsi="Trebuchet MS"/>
        </w:rPr>
        <w:t xml:space="preserve"> wybiera własną drogę realizacji harcerskich </w:t>
      </w:r>
      <w:r>
        <w:rPr>
          <w:rFonts w:ascii="Trebuchet MS" w:hAnsi="Trebuchet MS"/>
        </w:rPr>
        <w:t>wartości</w:t>
      </w:r>
      <w:r w:rsidRPr="00EC6591">
        <w:rPr>
          <w:rFonts w:ascii="Trebuchet MS" w:hAnsi="Trebuchet MS"/>
        </w:rPr>
        <w:t>.</w:t>
      </w:r>
    </w:p>
    <w:p w14:paraId="0552EACB" w14:textId="77777777" w:rsidR="005E1E6A" w:rsidRPr="00EC6591" w:rsidRDefault="005E1E6A" w:rsidP="005E1E6A">
      <w:pPr>
        <w:spacing w:after="120" w:line="278" w:lineRule="auto"/>
        <w:jc w:val="both"/>
        <w:rPr>
          <w:rFonts w:ascii="Trebuchet MS" w:hAnsi="Trebuchet MS"/>
        </w:rPr>
      </w:pPr>
      <w:r w:rsidRPr="00EC6591">
        <w:rPr>
          <w:rFonts w:ascii="Trebuchet MS" w:hAnsi="Trebuchet MS"/>
        </w:rPr>
        <w:t xml:space="preserve">Dokument </w:t>
      </w:r>
      <w:r>
        <w:rPr>
          <w:rFonts w:ascii="Trebuchet MS" w:hAnsi="Trebuchet MS"/>
        </w:rPr>
        <w:t>„</w:t>
      </w:r>
      <w:r w:rsidRPr="00EC6591">
        <w:rPr>
          <w:rFonts w:ascii="Trebuchet MS" w:hAnsi="Trebuchet MS"/>
        </w:rPr>
        <w:t xml:space="preserve">Podstawy </w:t>
      </w:r>
      <w:r>
        <w:rPr>
          <w:rFonts w:ascii="Trebuchet MS" w:hAnsi="Trebuchet MS"/>
        </w:rPr>
        <w:t>W</w:t>
      </w:r>
      <w:r w:rsidRPr="3AF1527B">
        <w:rPr>
          <w:rFonts w:ascii="Trebuchet MS" w:hAnsi="Trebuchet MS"/>
        </w:rPr>
        <w:t>ychowawcze</w:t>
      </w:r>
      <w:r w:rsidRPr="00EC6591">
        <w:rPr>
          <w:rFonts w:ascii="Trebuchet MS" w:hAnsi="Trebuchet MS"/>
        </w:rPr>
        <w:t xml:space="preserve"> ZHP” przedstawia cele działania Związku Harcerstwa Polskiego jako organizacji wychowawczej, czyli jej misję z opisanym wszechstronnym rozwojem, Harcerski System Wychowawczy oraz komentarz do Przyrzeczenia Harcerskiego.</w:t>
      </w:r>
    </w:p>
    <w:p w14:paraId="59062A96" w14:textId="77777777" w:rsidR="005E1E6A" w:rsidRDefault="005E1E6A" w:rsidP="005E1E6A">
      <w:pPr>
        <w:rPr>
          <w:rFonts w:ascii="Trebuchet MS" w:hAnsi="Trebuchet MS"/>
          <w:b/>
          <w:sz w:val="40"/>
        </w:rPr>
      </w:pPr>
      <w:r>
        <w:rPr>
          <w:rFonts w:ascii="Trebuchet MS" w:hAnsi="Trebuchet MS"/>
          <w:b/>
          <w:sz w:val="40"/>
        </w:rPr>
        <w:br w:type="page"/>
      </w:r>
    </w:p>
    <w:p w14:paraId="5C9CA936" w14:textId="77777777" w:rsidR="005E1E6A" w:rsidRPr="00EC6591" w:rsidRDefault="005E1E6A" w:rsidP="005E1E6A">
      <w:pPr>
        <w:spacing w:after="120" w:line="278" w:lineRule="auto"/>
        <w:rPr>
          <w:rFonts w:ascii="Trebuchet MS" w:hAnsi="Trebuchet MS"/>
          <w:b/>
          <w:sz w:val="40"/>
        </w:rPr>
      </w:pPr>
      <w:r w:rsidRPr="00EC6591">
        <w:rPr>
          <w:rFonts w:ascii="Trebuchet MS" w:hAnsi="Trebuchet MS"/>
          <w:b/>
          <w:sz w:val="40"/>
        </w:rPr>
        <w:lastRenderedPageBreak/>
        <w:t>Misja ZHP</w:t>
      </w:r>
    </w:p>
    <w:p w14:paraId="01146BF7" w14:textId="77777777" w:rsidR="005E1E6A" w:rsidRPr="00DD1D22" w:rsidRDefault="005E1E6A" w:rsidP="005E1E6A">
      <w:pPr>
        <w:spacing w:after="120" w:line="278" w:lineRule="auto"/>
        <w:rPr>
          <w:rFonts w:ascii="Trebuchet MS" w:eastAsia="Aptos" w:hAnsi="Trebuchet MS" w:cs="Aptos"/>
          <w:color w:val="000000" w:themeColor="text1"/>
          <w:sz w:val="24"/>
          <w:szCs w:val="24"/>
          <w:lang w:val="en-US"/>
        </w:rPr>
      </w:pPr>
      <w:r w:rsidRPr="00EC6591">
        <w:rPr>
          <w:rFonts w:ascii="Trebuchet MS" w:hAnsi="Trebuchet MS"/>
          <w:noProof/>
        </w:rPr>
        <w:drawing>
          <wp:inline distT="0" distB="0" distL="0" distR="0" wp14:anchorId="76363892" wp14:editId="19253559">
            <wp:extent cx="6362868" cy="2519738"/>
            <wp:effectExtent l="0" t="0" r="0" b="0"/>
            <wp:docPr id="75929606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96063" name=""/>
                    <pic:cNvPicPr/>
                  </pic:nvPicPr>
                  <pic:blipFill>
                    <a:blip r:embed="rId11">
                      <a:extLst>
                        <a:ext uri="{28A0092B-C50C-407E-A947-70E740481C1C}">
                          <a14:useLocalDpi xmlns:a14="http://schemas.microsoft.com/office/drawing/2010/main" val="0"/>
                        </a:ext>
                      </a:extLst>
                    </a:blip>
                    <a:stretch>
                      <a:fillRect/>
                    </a:stretch>
                  </pic:blipFill>
                  <pic:spPr>
                    <a:xfrm>
                      <a:off x="0" y="0"/>
                      <a:ext cx="6364856" cy="2520525"/>
                    </a:xfrm>
                    <a:prstGeom prst="rect">
                      <a:avLst/>
                    </a:prstGeom>
                  </pic:spPr>
                </pic:pic>
              </a:graphicData>
            </a:graphic>
          </wp:inline>
        </w:drawing>
      </w:r>
    </w:p>
    <w:p w14:paraId="077E9310" w14:textId="77777777" w:rsidR="005E1E6A" w:rsidRPr="00EC6591" w:rsidRDefault="005E1E6A" w:rsidP="005E1E6A">
      <w:pPr>
        <w:spacing w:after="120" w:line="278" w:lineRule="auto"/>
        <w:jc w:val="center"/>
        <w:rPr>
          <w:rFonts w:ascii="Trebuchet MS" w:eastAsia="Segoe UI" w:hAnsi="Trebuchet MS" w:cs="Segoe UI"/>
          <w:color w:val="000000" w:themeColor="text1"/>
          <w:sz w:val="26"/>
          <w:szCs w:val="26"/>
        </w:rPr>
      </w:pPr>
      <w:r w:rsidRPr="00EC6591">
        <w:rPr>
          <w:rFonts w:ascii="Trebuchet MS" w:eastAsia="Segoe UI" w:hAnsi="Trebuchet MS" w:cs="Segoe UI"/>
          <w:b/>
          <w:bCs/>
          <w:color w:val="000000" w:themeColor="text1"/>
          <w:sz w:val="26"/>
          <w:szCs w:val="26"/>
        </w:rPr>
        <w:t xml:space="preserve">Misją ZHP jest wychowywanie </w:t>
      </w:r>
    </w:p>
    <w:p w14:paraId="1DDC865C" w14:textId="77777777" w:rsidR="005E1E6A" w:rsidRPr="00EC6591" w:rsidRDefault="005E1E6A" w:rsidP="005E1E6A">
      <w:pPr>
        <w:spacing w:after="120" w:line="278" w:lineRule="auto"/>
        <w:jc w:val="center"/>
        <w:rPr>
          <w:rFonts w:ascii="Trebuchet MS" w:eastAsia="Segoe UI" w:hAnsi="Trebuchet MS" w:cs="Segoe UI"/>
          <w:color w:val="000000" w:themeColor="text1"/>
          <w:sz w:val="26"/>
          <w:szCs w:val="26"/>
        </w:rPr>
      </w:pPr>
      <w:r w:rsidRPr="00EC6591">
        <w:rPr>
          <w:rFonts w:ascii="Trebuchet MS" w:eastAsia="Segoe UI" w:hAnsi="Trebuchet MS" w:cs="Segoe UI"/>
          <w:b/>
          <w:bCs/>
          <w:color w:val="000000" w:themeColor="text1"/>
          <w:sz w:val="26"/>
          <w:szCs w:val="26"/>
        </w:rPr>
        <w:t xml:space="preserve">młodego człowieka, czyli wspieranie go we </w:t>
      </w:r>
    </w:p>
    <w:p w14:paraId="301B4995" w14:textId="77777777" w:rsidR="005E1E6A" w:rsidRPr="00EC6591" w:rsidRDefault="005E1E6A" w:rsidP="005E1E6A">
      <w:pPr>
        <w:spacing w:after="120" w:line="278" w:lineRule="auto"/>
        <w:jc w:val="center"/>
        <w:rPr>
          <w:rFonts w:ascii="Trebuchet MS" w:eastAsia="Segoe UI" w:hAnsi="Trebuchet MS" w:cs="Segoe UI"/>
          <w:color w:val="000000" w:themeColor="text1"/>
          <w:sz w:val="26"/>
          <w:szCs w:val="26"/>
        </w:rPr>
      </w:pPr>
      <w:r w:rsidRPr="00EC6591">
        <w:rPr>
          <w:rFonts w:ascii="Trebuchet MS" w:eastAsia="Segoe UI" w:hAnsi="Trebuchet MS" w:cs="Segoe UI"/>
          <w:b/>
          <w:bCs/>
          <w:color w:val="000000" w:themeColor="text1"/>
          <w:sz w:val="26"/>
          <w:szCs w:val="26"/>
        </w:rPr>
        <w:t xml:space="preserve">wszechstronnym rozwoju i kształtowaniu charakteru </w:t>
      </w:r>
    </w:p>
    <w:p w14:paraId="21E2A645" w14:textId="77777777" w:rsidR="005E1E6A" w:rsidRPr="00EC6591" w:rsidRDefault="005E1E6A" w:rsidP="005E1E6A">
      <w:pPr>
        <w:spacing w:after="120" w:line="278" w:lineRule="auto"/>
        <w:jc w:val="center"/>
        <w:rPr>
          <w:rFonts w:ascii="Trebuchet MS" w:eastAsia="Segoe UI" w:hAnsi="Trebuchet MS" w:cs="Segoe UI"/>
          <w:b/>
          <w:bCs/>
          <w:color w:val="000000" w:themeColor="text1"/>
          <w:sz w:val="26"/>
          <w:szCs w:val="26"/>
        </w:rPr>
      </w:pPr>
      <w:r w:rsidRPr="00EC6591">
        <w:rPr>
          <w:rFonts w:ascii="Trebuchet MS" w:eastAsia="Segoe UI" w:hAnsi="Trebuchet MS" w:cs="Segoe UI"/>
          <w:b/>
          <w:bCs/>
          <w:color w:val="000000" w:themeColor="text1"/>
          <w:sz w:val="26"/>
          <w:szCs w:val="26"/>
        </w:rPr>
        <w:t>przez stawianie wyzwań.</w:t>
      </w:r>
    </w:p>
    <w:p w14:paraId="0F116BB1" w14:textId="77777777" w:rsidR="005E1E6A" w:rsidRPr="00EC6591" w:rsidRDefault="005E1E6A" w:rsidP="005E1E6A">
      <w:pPr>
        <w:spacing w:after="120" w:line="278" w:lineRule="auto"/>
        <w:jc w:val="center"/>
        <w:rPr>
          <w:rFonts w:ascii="Trebuchet MS" w:eastAsia="Segoe UI" w:hAnsi="Trebuchet MS" w:cs="Segoe UI"/>
          <w:b/>
          <w:bCs/>
          <w:color w:val="000000" w:themeColor="text1"/>
        </w:rPr>
      </w:pPr>
    </w:p>
    <w:p w14:paraId="2A5D0D20" w14:textId="77777777" w:rsidR="005E1E6A" w:rsidRPr="00EC6591" w:rsidRDefault="005E1E6A" w:rsidP="005E1E6A">
      <w:pPr>
        <w:spacing w:after="120" w:line="278" w:lineRule="auto"/>
        <w:jc w:val="center"/>
        <w:rPr>
          <w:rFonts w:ascii="Trebuchet MS" w:eastAsia="Segoe UI" w:hAnsi="Trebuchet MS" w:cs="Segoe UI"/>
          <w:b/>
          <w:bCs/>
          <w:color w:val="000000" w:themeColor="text1"/>
        </w:rPr>
      </w:pPr>
    </w:p>
    <w:p w14:paraId="4ECD6013" w14:textId="77777777" w:rsidR="005E1E6A" w:rsidRPr="00EC6591" w:rsidRDefault="005E1E6A" w:rsidP="005E1E6A">
      <w:pPr>
        <w:spacing w:after="120" w:line="278" w:lineRule="auto"/>
        <w:jc w:val="both"/>
        <w:rPr>
          <w:rFonts w:ascii="Trebuchet MS" w:eastAsia="Segoe UI" w:hAnsi="Trebuchet MS" w:cs="Segoe UI"/>
          <w:b/>
          <w:bCs/>
          <w:color w:val="000000" w:themeColor="text1"/>
          <w:sz w:val="24"/>
          <w:szCs w:val="24"/>
        </w:rPr>
      </w:pPr>
      <w:r w:rsidRPr="00EC6591">
        <w:rPr>
          <w:rFonts w:ascii="Trebuchet MS" w:eastAsia="Segoe UI" w:hAnsi="Trebuchet MS" w:cs="Segoe UI"/>
          <w:b/>
          <w:bCs/>
          <w:color w:val="000000" w:themeColor="text1"/>
          <w:sz w:val="24"/>
          <w:szCs w:val="24"/>
        </w:rPr>
        <w:t>Misją ZHP jest</w:t>
      </w:r>
    </w:p>
    <w:p w14:paraId="37EB9A1F"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Główny powód istnienia i cel wszystkich podejmowanych przez ZHP działań.</w:t>
      </w:r>
    </w:p>
    <w:p w14:paraId="648477EB"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sz w:val="24"/>
          <w:szCs w:val="24"/>
        </w:rPr>
        <w:t>wychowywanie</w:t>
      </w:r>
    </w:p>
    <w:p w14:paraId="48F95859"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Działania harcerskie mają charakter wychowawczy, uzupełniający wychowanie odbywające się w</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innych środowiskach</w:t>
      </w:r>
      <w:r>
        <w:rPr>
          <w:rFonts w:ascii="Trebuchet MS" w:eastAsia="Segoe UI" w:hAnsi="Trebuchet MS" w:cs="Segoe UI"/>
          <w:color w:val="000000" w:themeColor="text1"/>
        </w:rPr>
        <w:t>,</w:t>
      </w:r>
      <w:r w:rsidRPr="00EC6591">
        <w:rPr>
          <w:rFonts w:ascii="Trebuchet MS" w:eastAsia="Segoe UI" w:hAnsi="Trebuchet MS" w:cs="Segoe UI"/>
          <w:color w:val="000000" w:themeColor="text1"/>
        </w:rPr>
        <w:t xml:space="preserve"> takich jak rodzina, szkoła, grupa rówieśnicza itd.</w:t>
      </w:r>
    </w:p>
    <w:p w14:paraId="20BF3057"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sz w:val="24"/>
          <w:szCs w:val="24"/>
        </w:rPr>
        <w:t>młodego człowieka</w:t>
      </w:r>
    </w:p>
    <w:p w14:paraId="61AE438F"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Działania wychowawcze ZHP są skierowane do dzieci i młodzieży.</w:t>
      </w:r>
    </w:p>
    <w:p w14:paraId="7562A980"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sz w:val="24"/>
          <w:szCs w:val="24"/>
        </w:rPr>
        <w:t>czyli wspieranie go</w:t>
      </w:r>
    </w:p>
    <w:p w14:paraId="650D8A8F"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ZHP to ruch młodych ludzi wspieranych przez dorosłych. Kluczowe jest świadome działanie instruktora ZHP, który towarzyszy młodemu człowiekowi, inspiruje, motywuje do pokonywania przeciwności i pozytywnie go wzmacnia.</w:t>
      </w:r>
    </w:p>
    <w:p w14:paraId="538981EA"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sz w:val="24"/>
          <w:szCs w:val="24"/>
        </w:rPr>
        <w:t>we wszechstronnym</w:t>
      </w:r>
    </w:p>
    <w:p w14:paraId="5D49D269"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W sposób zrównoważony ZHP wspiera w każdej ze sfer rozwoju: fizycznej, intelektualnej, duchowej, emocjonalnej i społecznej.</w:t>
      </w:r>
    </w:p>
    <w:p w14:paraId="7419EF44"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sz w:val="24"/>
          <w:szCs w:val="24"/>
        </w:rPr>
        <w:lastRenderedPageBreak/>
        <w:t>rozwoju</w:t>
      </w:r>
    </w:p>
    <w:p w14:paraId="21FCFDD7"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ZHP pobudza motywację wewnętrzną, czyli dążenie do ciągłej pracy nad sobą, aby osiągnąć swój pełny potencjał.</w:t>
      </w:r>
    </w:p>
    <w:p w14:paraId="01A2D795"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sz w:val="24"/>
          <w:szCs w:val="24"/>
        </w:rPr>
        <w:t>i kształtowaniu charakteru</w:t>
      </w:r>
    </w:p>
    <w:p w14:paraId="5F3524A0"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ZHP kształtuje zachowania, sposób bycia i postawy, bezpośrednio wynikające z systemu wartości.</w:t>
      </w:r>
    </w:p>
    <w:p w14:paraId="14CB027E"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sz w:val="24"/>
          <w:szCs w:val="24"/>
        </w:rPr>
        <w:t>przez stawianie wyzwań.</w:t>
      </w:r>
    </w:p>
    <w:p w14:paraId="4B2B5E16"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ZHP tworzy możliwości do ciągłego doskonalenia się, do stawiania ambitnych, atrakcyjnych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 xml:space="preserve">możliwych do osiągnięcia celów. </w:t>
      </w:r>
    </w:p>
    <w:p w14:paraId="59C54250" w14:textId="77777777" w:rsidR="005E1E6A" w:rsidRPr="00EC6591" w:rsidRDefault="005E1E6A" w:rsidP="005E1E6A">
      <w:pPr>
        <w:spacing w:after="120" w:line="278" w:lineRule="auto"/>
        <w:rPr>
          <w:rFonts w:ascii="Trebuchet MS" w:eastAsia="Segoe UI" w:hAnsi="Trebuchet MS" w:cs="Segoe UI"/>
          <w:color w:val="000000" w:themeColor="text1"/>
          <w:sz w:val="28"/>
          <w:szCs w:val="28"/>
        </w:rPr>
      </w:pPr>
    </w:p>
    <w:p w14:paraId="7F8DEC79" w14:textId="77777777" w:rsidR="005E1E6A" w:rsidRDefault="005E1E6A" w:rsidP="005E1E6A">
      <w:pPr>
        <w:rPr>
          <w:rFonts w:ascii="Trebuchet MS" w:eastAsia="Segoe UI" w:hAnsi="Trebuchet MS" w:cs="Segoe UI"/>
          <w:b/>
          <w:bCs/>
          <w:color w:val="000000" w:themeColor="text1"/>
          <w:sz w:val="28"/>
          <w:szCs w:val="28"/>
        </w:rPr>
      </w:pPr>
      <w:r>
        <w:rPr>
          <w:rFonts w:ascii="Trebuchet MS" w:eastAsia="Segoe UI" w:hAnsi="Trebuchet MS" w:cs="Segoe UI"/>
          <w:b/>
          <w:bCs/>
          <w:color w:val="000000" w:themeColor="text1"/>
          <w:sz w:val="28"/>
          <w:szCs w:val="28"/>
        </w:rPr>
        <w:br w:type="page"/>
      </w:r>
    </w:p>
    <w:p w14:paraId="02B5D001" w14:textId="77777777" w:rsidR="005E1E6A" w:rsidRPr="00EC6591" w:rsidDel="00460C73" w:rsidRDefault="005E1E6A" w:rsidP="005E1E6A">
      <w:pPr>
        <w:spacing w:after="120" w:line="278" w:lineRule="auto"/>
        <w:rPr>
          <w:rFonts w:ascii="Trebuchet MS" w:eastAsia="Segoe UI" w:hAnsi="Trebuchet MS" w:cs="Segoe UI"/>
          <w:b/>
          <w:color w:val="000000" w:themeColor="text1"/>
          <w:sz w:val="28"/>
          <w:szCs w:val="28"/>
        </w:rPr>
      </w:pPr>
      <w:r w:rsidRPr="00EC6591">
        <w:rPr>
          <w:rFonts w:ascii="Trebuchet MS" w:eastAsia="Segoe UI" w:hAnsi="Trebuchet MS" w:cs="Segoe UI"/>
          <w:b/>
          <w:bCs/>
          <w:color w:val="000000" w:themeColor="text1"/>
          <w:sz w:val="28"/>
          <w:szCs w:val="28"/>
        </w:rPr>
        <w:lastRenderedPageBreak/>
        <w:t>Wszechstronny rozwój i kształtowanie charakteru</w:t>
      </w:r>
    </w:p>
    <w:p w14:paraId="13F95529" w14:textId="77777777" w:rsidR="005E1E6A" w:rsidRPr="00EC6591" w:rsidRDefault="005E1E6A" w:rsidP="005E1E6A">
      <w:pPr>
        <w:spacing w:after="360" w:line="278" w:lineRule="auto"/>
        <w:jc w:val="both"/>
        <w:rPr>
          <w:rFonts w:ascii="Trebuchet MS" w:eastAsia="Segoe UI" w:hAnsi="Trebuchet MS" w:cs="Segoe UI"/>
          <w:color w:val="000000" w:themeColor="text1"/>
        </w:rPr>
      </w:pPr>
      <w:r w:rsidRPr="6B75C5FF" w:rsidDel="29795FF4">
        <w:rPr>
          <w:rFonts w:ascii="Trebuchet MS" w:eastAsia="Segoe UI" w:hAnsi="Trebuchet MS" w:cs="Segoe UI"/>
          <w:color w:val="000000" w:themeColor="text1"/>
        </w:rPr>
        <w:t>Opisujemy wzorzec osobowy –</w:t>
      </w:r>
      <w:r w:rsidRPr="6B75C5FF" w:rsidDel="29795FF4">
        <w:rPr>
          <w:rFonts w:ascii="Trebuchet MS" w:eastAsia="Segoe UI" w:hAnsi="Trebuchet MS" w:cs="Segoe UI"/>
          <w:b/>
          <w:bCs/>
          <w:color w:val="000000" w:themeColor="text1"/>
        </w:rPr>
        <w:t xml:space="preserve"> jakim powinien się stawać</w:t>
      </w:r>
      <w:r w:rsidRPr="6B75C5FF" w:rsidDel="29795FF4">
        <w:rPr>
          <w:rFonts w:ascii="Trebuchet MS" w:eastAsia="Segoe UI" w:hAnsi="Trebuchet MS" w:cs="Segoe UI"/>
          <w:color w:val="000000" w:themeColor="text1"/>
        </w:rPr>
        <w:t xml:space="preserve"> młody człowiek w procesie wychowawczym. Chcemy, żeby miał nieustającą chęć do pracy nad sobą w każdej ze sfer rozwoju: fizycznej, intelektualnej, duchowej, emocjonalnej i społecznej oraz kształtował swoje postawy</w:t>
      </w:r>
      <w:r w:rsidRPr="7FC1F5AA">
        <w:rPr>
          <w:rFonts w:ascii="Trebuchet MS" w:eastAsia="Trebuchet MS" w:hAnsi="Trebuchet MS" w:cs="Trebuchet MS"/>
          <w:color w:val="D13438"/>
          <w:u w:val="single"/>
          <w:lang w:val="pl"/>
        </w:rPr>
        <w:t xml:space="preserve"> </w:t>
      </w:r>
      <w:r w:rsidRPr="00936F9C">
        <w:rPr>
          <w:rFonts w:ascii="Trebuchet MS" w:eastAsia="Trebuchet MS" w:hAnsi="Trebuchet MS" w:cs="Trebuchet MS"/>
          <w:lang w:val="pl"/>
        </w:rPr>
        <w:t>w zgodzie z wartościami i postawami zawartymi w Prawie i Przyrzeczeniu Harcerskim oraz Prawie i</w:t>
      </w:r>
      <w:r>
        <w:rPr>
          <w:rFonts w:ascii="Trebuchet MS" w:eastAsia="Trebuchet MS" w:hAnsi="Trebuchet MS" w:cs="Trebuchet MS"/>
          <w:lang w:val="pl"/>
        </w:rPr>
        <w:t> </w:t>
      </w:r>
      <w:r w:rsidRPr="00936F9C">
        <w:rPr>
          <w:rFonts w:ascii="Trebuchet MS" w:eastAsia="Trebuchet MS" w:hAnsi="Trebuchet MS" w:cs="Trebuchet MS"/>
          <w:lang w:val="pl"/>
        </w:rPr>
        <w:t>Obietnicy Zucha. Rozwój ten powinien znaleźć odzwierciedlenie w każdej sferze życia</w:t>
      </w:r>
      <w:r w:rsidRPr="00936F9C" w:rsidDel="29795FF4">
        <w:rPr>
          <w:rFonts w:ascii="Trebuchet MS" w:eastAsia="Trebuchet MS" w:hAnsi="Trebuchet MS" w:cs="Trebuchet MS"/>
          <w:lang w:val="pl"/>
        </w:rPr>
        <w:t>.</w:t>
      </w:r>
    </w:p>
    <w:p w14:paraId="5F44D279"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hAnsi="Trebuchet MS"/>
          <w:noProof/>
        </w:rPr>
        <w:drawing>
          <wp:inline distT="0" distB="0" distL="0" distR="0" wp14:anchorId="437C6389" wp14:editId="16034E32">
            <wp:extent cx="742950" cy="742950"/>
            <wp:effectExtent l="0" t="0" r="0" b="0"/>
            <wp:docPr id="147392142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21420" name=""/>
                    <pic:cNvPicPr/>
                  </pic:nvPicPr>
                  <pic:blipFill>
                    <a:blip r:embed="rId1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p w14:paraId="6E4B4EDC"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Rozwój fizyczny </w:t>
      </w:r>
    </w:p>
    <w:p w14:paraId="5A1D4522"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Rozwój fizyczny opiera się na rozbudowywaniu swojej sprawności fizycznej oraz zdolności motorycznych i wytrzymałościowych. Oznacza to jednak więcej niż doskonalenie ciała, to również: prowadzenia zdrowego trybu życia oraz dbanie o higien</w:t>
      </w:r>
      <w:r>
        <w:rPr>
          <w:rFonts w:ascii="Trebuchet MS" w:eastAsia="Segoe UI" w:hAnsi="Trebuchet MS" w:cs="Segoe UI"/>
          <w:color w:val="000000" w:themeColor="text1"/>
        </w:rPr>
        <w:t>ę</w:t>
      </w:r>
      <w:r w:rsidRPr="00EC6591">
        <w:rPr>
          <w:rFonts w:ascii="Trebuchet MS" w:eastAsia="Segoe UI" w:hAnsi="Trebuchet MS" w:cs="Segoe UI"/>
          <w:color w:val="000000" w:themeColor="text1"/>
        </w:rPr>
        <w:t xml:space="preserve"> osobistą, w tym fizyczną, psychiczną, snu i odpoczynku.</w:t>
      </w:r>
      <w:r>
        <w:rPr>
          <w:rFonts w:ascii="Trebuchet MS" w:eastAsia="Segoe UI" w:hAnsi="Trebuchet MS" w:cs="Segoe UI"/>
          <w:color w:val="000000" w:themeColor="text1"/>
        </w:rPr>
        <w:t xml:space="preserve"> </w:t>
      </w:r>
    </w:p>
    <w:p w14:paraId="2FF202E4"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Dopiero takie holistyczne spojrzenie na rozwój fizyczny pozwala stworzyć solidną podstawę do</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realizowania się w pozostałych obszarach rozwoju.</w:t>
      </w:r>
      <w:r>
        <w:rPr>
          <w:rFonts w:ascii="Trebuchet MS" w:eastAsia="Segoe UI" w:hAnsi="Trebuchet MS" w:cs="Segoe UI"/>
          <w:color w:val="000000" w:themeColor="text1"/>
        </w:rPr>
        <w:t xml:space="preserve"> </w:t>
      </w:r>
    </w:p>
    <w:p w14:paraId="7265C0FD" w14:textId="77777777" w:rsidR="005E1E6A" w:rsidRPr="00134BF1" w:rsidRDefault="005E1E6A" w:rsidP="005E1E6A">
      <w:pPr>
        <w:spacing w:after="0" w:line="278" w:lineRule="auto"/>
        <w:rPr>
          <w:rFonts w:ascii="Trebuchet MS" w:eastAsia="Segoe UI" w:hAnsi="Trebuchet MS" w:cs="Segoe UI"/>
          <w:color w:val="000000" w:themeColor="text1"/>
        </w:rPr>
      </w:pPr>
      <w:r w:rsidRPr="00134BF1" w:rsidDel="29795FF4">
        <w:rPr>
          <w:rFonts w:ascii="Trebuchet MS" w:eastAsia="Segoe UI" w:hAnsi="Trebuchet MS" w:cs="Segoe UI"/>
          <w:b/>
          <w:bCs/>
          <w:color w:val="000000" w:themeColor="text1"/>
        </w:rPr>
        <w:t xml:space="preserve">Kluczowe umiejętności: </w:t>
      </w:r>
    </w:p>
    <w:p w14:paraId="44A993C9" w14:textId="77777777" w:rsidR="005E1E6A" w:rsidRPr="00376AA0" w:rsidRDefault="005E1E6A" w:rsidP="005E1E6A">
      <w:pPr>
        <w:pStyle w:val="Akapitzlist"/>
        <w:numPr>
          <w:ilvl w:val="0"/>
          <w:numId w:val="20"/>
        </w:numPr>
        <w:suppressAutoHyphens w:val="0"/>
        <w:spacing w:after="0" w:line="278" w:lineRule="auto"/>
        <w:jc w:val="both"/>
        <w:rPr>
          <w:rFonts w:ascii="Trebuchet MS" w:eastAsia="Segoe UI" w:hAnsi="Trebuchet MS" w:cs="Segoe UI"/>
          <w:color w:val="000000" w:themeColor="text1"/>
          <w:sz w:val="22"/>
          <w:szCs w:val="22"/>
        </w:rPr>
      </w:pPr>
      <w:r w:rsidRPr="00376AA0" w:rsidDel="29795FF4">
        <w:rPr>
          <w:rFonts w:ascii="Trebuchet MS" w:eastAsia="Segoe UI" w:hAnsi="Trebuchet MS" w:cs="Segoe UI"/>
          <w:b/>
          <w:bCs/>
          <w:color w:val="000000" w:themeColor="text1"/>
          <w:sz w:val="22"/>
          <w:szCs w:val="22"/>
        </w:rPr>
        <w:t>Sprawność fizyczna</w:t>
      </w:r>
      <w:r w:rsidRPr="00376AA0" w:rsidDel="29795FF4">
        <w:rPr>
          <w:rFonts w:ascii="Trebuchet MS" w:eastAsia="Segoe UI" w:hAnsi="Trebuchet MS" w:cs="Segoe UI"/>
          <w:color w:val="000000" w:themeColor="text1"/>
          <w:sz w:val="22"/>
          <w:szCs w:val="22"/>
        </w:rPr>
        <w:t xml:space="preserve"> – rozwijam swoją małą i dużą motorykę oraz koordynację; dbam</w:t>
      </w:r>
      <w:r>
        <w:rPr>
          <w:rFonts w:ascii="Trebuchet MS" w:eastAsia="Segoe UI" w:hAnsi="Trebuchet MS" w:cs="Segoe UI"/>
          <w:color w:val="000000" w:themeColor="text1"/>
          <w:sz w:val="22"/>
          <w:szCs w:val="22"/>
        </w:rPr>
        <w:t xml:space="preserve"> </w:t>
      </w:r>
      <w:r w:rsidRPr="00376AA0" w:rsidDel="29795FF4">
        <w:rPr>
          <w:rFonts w:ascii="Trebuchet MS" w:eastAsia="Segoe UI" w:hAnsi="Trebuchet MS" w:cs="Segoe UI"/>
          <w:color w:val="000000" w:themeColor="text1"/>
          <w:sz w:val="22"/>
          <w:szCs w:val="22"/>
        </w:rPr>
        <w:t>o</w:t>
      </w:r>
      <w:r>
        <w:rPr>
          <w:rFonts w:ascii="Trebuchet MS" w:eastAsia="Segoe UI" w:hAnsi="Trebuchet MS" w:cs="Segoe UI"/>
          <w:color w:val="000000" w:themeColor="text1"/>
          <w:sz w:val="22"/>
          <w:szCs w:val="22"/>
        </w:rPr>
        <w:t> </w:t>
      </w:r>
      <w:r w:rsidRPr="00376AA0" w:rsidDel="29795FF4">
        <w:rPr>
          <w:rFonts w:ascii="Trebuchet MS" w:eastAsia="Segoe UI" w:hAnsi="Trebuchet MS" w:cs="Segoe UI"/>
          <w:color w:val="000000" w:themeColor="text1"/>
          <w:sz w:val="22"/>
          <w:szCs w:val="22"/>
        </w:rPr>
        <w:t>kondycję i siłę fizyczną; zwracam uwagę na to, jak funkcjonują moje zmysły; aby</w:t>
      </w:r>
      <w:r>
        <w:rPr>
          <w:rFonts w:ascii="Trebuchet MS" w:eastAsia="Segoe UI" w:hAnsi="Trebuchet MS" w:cs="Segoe UI"/>
          <w:color w:val="000000" w:themeColor="text1"/>
          <w:sz w:val="22"/>
          <w:szCs w:val="22"/>
        </w:rPr>
        <w:t xml:space="preserve"> </w:t>
      </w:r>
      <w:r w:rsidRPr="00376AA0" w:rsidDel="29795FF4">
        <w:rPr>
          <w:rFonts w:ascii="Trebuchet MS" w:eastAsia="Segoe UI" w:hAnsi="Trebuchet MS" w:cs="Segoe UI"/>
          <w:color w:val="000000" w:themeColor="text1"/>
          <w:sz w:val="22"/>
          <w:szCs w:val="22"/>
        </w:rPr>
        <w:t>móc</w:t>
      </w:r>
      <w:r>
        <w:rPr>
          <w:rFonts w:ascii="Trebuchet MS" w:eastAsia="Segoe UI" w:hAnsi="Trebuchet MS" w:cs="Segoe UI"/>
          <w:color w:val="000000" w:themeColor="text1"/>
          <w:sz w:val="22"/>
          <w:szCs w:val="22"/>
        </w:rPr>
        <w:t xml:space="preserve"> </w:t>
      </w:r>
      <w:r w:rsidRPr="00376AA0" w:rsidDel="29795FF4">
        <w:rPr>
          <w:rFonts w:ascii="Trebuchet MS" w:eastAsia="Segoe UI" w:hAnsi="Trebuchet MS" w:cs="Segoe UI"/>
          <w:color w:val="000000" w:themeColor="text1"/>
          <w:sz w:val="22"/>
          <w:szCs w:val="22"/>
        </w:rPr>
        <w:t>świadomie dbać o swoje ciało, rozumiem</w:t>
      </w:r>
      <w:r>
        <w:rPr>
          <w:rFonts w:ascii="Trebuchet MS" w:eastAsia="Segoe UI" w:hAnsi="Trebuchet MS" w:cs="Segoe UI"/>
          <w:color w:val="000000" w:themeColor="text1"/>
          <w:sz w:val="22"/>
          <w:szCs w:val="22"/>
        </w:rPr>
        <w:t>,</w:t>
      </w:r>
      <w:r w:rsidRPr="00376AA0" w:rsidDel="29795FF4">
        <w:rPr>
          <w:rFonts w:ascii="Trebuchet MS" w:eastAsia="Segoe UI" w:hAnsi="Trebuchet MS" w:cs="Segoe UI"/>
          <w:color w:val="000000" w:themeColor="text1"/>
          <w:sz w:val="22"/>
          <w:szCs w:val="22"/>
        </w:rPr>
        <w:t xml:space="preserve"> jak działa i akceptuję je; znam możliwości i</w:t>
      </w:r>
      <w:r>
        <w:rPr>
          <w:rFonts w:ascii="Trebuchet MS" w:eastAsia="Segoe UI" w:hAnsi="Trebuchet MS" w:cs="Segoe UI"/>
          <w:color w:val="000000" w:themeColor="text1"/>
          <w:sz w:val="22"/>
          <w:szCs w:val="22"/>
        </w:rPr>
        <w:t> </w:t>
      </w:r>
      <w:r w:rsidRPr="00376AA0" w:rsidDel="29795FF4">
        <w:rPr>
          <w:rFonts w:ascii="Trebuchet MS" w:eastAsia="Segoe UI" w:hAnsi="Trebuchet MS" w:cs="Segoe UI"/>
          <w:color w:val="000000" w:themeColor="text1"/>
          <w:sz w:val="22"/>
          <w:szCs w:val="22"/>
        </w:rPr>
        <w:t>ograniczenia mojego ciała, mądrze dążę do doskonalenia swojej sprawności fizycznej.</w:t>
      </w:r>
      <w:r>
        <w:rPr>
          <w:rFonts w:ascii="Trebuchet MS" w:eastAsia="Segoe UI" w:hAnsi="Trebuchet MS" w:cs="Segoe UI"/>
          <w:color w:val="000000" w:themeColor="text1"/>
          <w:sz w:val="22"/>
          <w:szCs w:val="22"/>
        </w:rPr>
        <w:t xml:space="preserve"> </w:t>
      </w:r>
    </w:p>
    <w:p w14:paraId="389752D2" w14:textId="77777777" w:rsidR="005E1E6A" w:rsidRPr="00376AA0" w:rsidRDefault="005E1E6A" w:rsidP="005E1E6A">
      <w:pPr>
        <w:pStyle w:val="Akapitzlist"/>
        <w:numPr>
          <w:ilvl w:val="0"/>
          <w:numId w:val="20"/>
        </w:numPr>
        <w:suppressAutoHyphens w:val="0"/>
        <w:spacing w:after="120" w:line="278" w:lineRule="auto"/>
        <w:jc w:val="both"/>
        <w:rPr>
          <w:rFonts w:ascii="Trebuchet MS" w:eastAsia="Segoe UI" w:hAnsi="Trebuchet MS" w:cs="Segoe UI"/>
          <w:color w:val="000000" w:themeColor="text1"/>
          <w:sz w:val="22"/>
          <w:szCs w:val="22"/>
        </w:rPr>
      </w:pPr>
      <w:r w:rsidRPr="00376AA0" w:rsidDel="29795FF4">
        <w:rPr>
          <w:rFonts w:ascii="Trebuchet MS" w:eastAsia="Segoe UI" w:hAnsi="Trebuchet MS" w:cs="Segoe UI"/>
          <w:b/>
          <w:bCs/>
          <w:color w:val="000000" w:themeColor="text1"/>
          <w:sz w:val="22"/>
          <w:szCs w:val="22"/>
        </w:rPr>
        <w:t>Prowadzenie zdrowego stylu życia</w:t>
      </w:r>
      <w:r w:rsidRPr="00376AA0" w:rsidDel="29795FF4">
        <w:rPr>
          <w:rFonts w:ascii="Trebuchet MS" w:eastAsia="Segoe UI" w:hAnsi="Trebuchet MS" w:cs="Segoe UI"/>
          <w:color w:val="000000" w:themeColor="text1"/>
          <w:sz w:val="22"/>
          <w:szCs w:val="22"/>
        </w:rPr>
        <w:t xml:space="preserve"> – zdrowo się odżywiam</w:t>
      </w:r>
      <w:r>
        <w:rPr>
          <w:rFonts w:ascii="Trebuchet MS" w:eastAsia="Segoe UI" w:hAnsi="Trebuchet MS" w:cs="Segoe UI"/>
          <w:color w:val="000000" w:themeColor="text1"/>
          <w:sz w:val="22"/>
          <w:szCs w:val="22"/>
        </w:rPr>
        <w:t xml:space="preserve"> -</w:t>
      </w:r>
      <w:r w:rsidRPr="00376AA0" w:rsidDel="29795FF4">
        <w:rPr>
          <w:rFonts w:ascii="Trebuchet MS" w:eastAsia="Segoe UI" w:hAnsi="Trebuchet MS" w:cs="Segoe UI"/>
          <w:color w:val="000000" w:themeColor="text1"/>
          <w:sz w:val="22"/>
          <w:szCs w:val="22"/>
        </w:rPr>
        <w:t xml:space="preserve"> spożywam różnorodne składniki odżywcze w odpowiednich dla mnie proporcjach; prowadzę aktywny tryb życia, jestem aktywny fizycznie; umiem konstruktywnie radzić sobie ze stresem; unikam używek; elektronikę wykorzystuję z umiarem; świadomie dbam o swoje zdrowie i monitoruję jego stan.</w:t>
      </w:r>
      <w:r>
        <w:rPr>
          <w:rFonts w:ascii="Trebuchet MS" w:eastAsia="Segoe UI" w:hAnsi="Trebuchet MS" w:cs="Segoe UI"/>
          <w:color w:val="000000" w:themeColor="text1"/>
          <w:sz w:val="22"/>
          <w:szCs w:val="22"/>
        </w:rPr>
        <w:t xml:space="preserve"> </w:t>
      </w:r>
    </w:p>
    <w:p w14:paraId="20512319" w14:textId="77777777" w:rsidR="005E1E6A" w:rsidRPr="00EC6591" w:rsidDel="00664582" w:rsidRDefault="005E1E6A" w:rsidP="005E1E6A">
      <w:pPr>
        <w:pStyle w:val="Akapitzlist"/>
        <w:numPr>
          <w:ilvl w:val="0"/>
          <w:numId w:val="20"/>
        </w:numPr>
        <w:suppressAutoHyphens w:val="0"/>
        <w:spacing w:after="480" w:line="278" w:lineRule="auto"/>
        <w:ind w:left="714" w:hanging="357"/>
        <w:contextualSpacing w:val="0"/>
        <w:jc w:val="both"/>
      </w:pPr>
      <w:r w:rsidRPr="00376AA0" w:rsidDel="29795FF4">
        <w:rPr>
          <w:rFonts w:ascii="Trebuchet MS" w:eastAsia="Segoe UI" w:hAnsi="Trebuchet MS" w:cs="Segoe UI"/>
          <w:b/>
          <w:bCs/>
          <w:color w:val="000000" w:themeColor="text1"/>
          <w:sz w:val="22"/>
          <w:szCs w:val="22"/>
        </w:rPr>
        <w:t>Dbanie o higienę</w:t>
      </w:r>
      <w:r w:rsidRPr="00376AA0" w:rsidDel="29795FF4">
        <w:rPr>
          <w:rFonts w:ascii="Trebuchet MS" w:eastAsia="Segoe UI" w:hAnsi="Trebuchet MS" w:cs="Segoe UI"/>
          <w:color w:val="000000" w:themeColor="text1"/>
          <w:sz w:val="22"/>
          <w:szCs w:val="22"/>
        </w:rPr>
        <w:t xml:space="preserve"> – utrzymuję higienę własnego ciała i otoczenia; mam świadomość wpływu snu i odpoczynku na mój organizm – dbam o regularny, zdrowy sen; stosuję zasady higieny pracy; obserwuję zmiany w moim organizmie; potrafię zgłosić się po pomoc (w tym specjalistyczną np. medyczną, psychologiczną), jeżeli tego potrzebuję. </w:t>
      </w:r>
    </w:p>
    <w:p w14:paraId="63BC43A2"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hAnsi="Trebuchet MS"/>
          <w:noProof/>
        </w:rPr>
        <w:drawing>
          <wp:inline distT="0" distB="0" distL="0" distR="0" wp14:anchorId="17DB9C53" wp14:editId="5F08CC8E">
            <wp:extent cx="1143000" cy="752475"/>
            <wp:effectExtent l="0" t="0" r="0" b="0"/>
            <wp:docPr id="179047163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71639" name=""/>
                    <pic:cNvPicPr/>
                  </pic:nvPicPr>
                  <pic:blipFill>
                    <a:blip r:embed="rId13">
                      <a:extLst>
                        <a:ext uri="{28A0092B-C50C-407E-A947-70E740481C1C}">
                          <a14:useLocalDpi xmlns:a14="http://schemas.microsoft.com/office/drawing/2010/main" val="0"/>
                        </a:ext>
                      </a:extLst>
                    </a:blip>
                    <a:stretch>
                      <a:fillRect/>
                    </a:stretch>
                  </pic:blipFill>
                  <pic:spPr>
                    <a:xfrm>
                      <a:off x="0" y="0"/>
                      <a:ext cx="1143000" cy="752475"/>
                    </a:xfrm>
                    <a:prstGeom prst="rect">
                      <a:avLst/>
                    </a:prstGeom>
                  </pic:spPr>
                </pic:pic>
              </a:graphicData>
            </a:graphic>
          </wp:inline>
        </w:drawing>
      </w:r>
    </w:p>
    <w:p w14:paraId="487B779E"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Rozwój intelektualny </w:t>
      </w:r>
    </w:p>
    <w:p w14:paraId="43A8B31A"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 xml:space="preserve">Rozwój intelektualny to proces, w którym młody człowiek zdobywa i rozwija swoje umiejętności poznawcze, takie jak myślenie, rozumowanie, pamięć, uwaga, język, percepcja i rozwiązywanie </w:t>
      </w:r>
      <w:r w:rsidRPr="00EC6591">
        <w:rPr>
          <w:rFonts w:ascii="Trebuchet MS" w:eastAsia="Segoe UI" w:hAnsi="Trebuchet MS" w:cs="Segoe UI"/>
          <w:color w:val="000000" w:themeColor="text1"/>
        </w:rPr>
        <w:lastRenderedPageBreak/>
        <w:t>problemów. W miarę dorastania zdolności intelektualne ewoluują, umożliwiając przyswajanie coraz bardziej złożonych informacji. Sednem rozwoju intelektualnego jest uczenie się.</w:t>
      </w:r>
      <w:r>
        <w:rPr>
          <w:rFonts w:ascii="Trebuchet MS" w:eastAsia="Segoe UI" w:hAnsi="Trebuchet MS" w:cs="Segoe UI"/>
          <w:color w:val="000000" w:themeColor="text1"/>
        </w:rPr>
        <w:t xml:space="preserve"> </w:t>
      </w:r>
    </w:p>
    <w:p w14:paraId="39EBC9F5" w14:textId="77777777" w:rsidR="005E1E6A" w:rsidRDefault="005E1E6A" w:rsidP="005E1E6A">
      <w:pPr>
        <w:spacing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 xml:space="preserve">W ZHP proces ten opiera się szczególnie na budowaniu postaw dociekliwości i ciekawości świata, dzięki którym młody człowiek poznaje i rozwija swoje predyspozycje i zainteresowania, poznaje siebie, buduje własną tożsamość oraz przystosowuje się do ciągle zmieniającej się rzeczywistości. </w:t>
      </w:r>
    </w:p>
    <w:p w14:paraId="25AF89DB" w14:textId="77777777" w:rsidR="005E1E6A" w:rsidRPr="00D72271" w:rsidRDefault="005E1E6A" w:rsidP="005E1E6A">
      <w:pPr>
        <w:spacing w:after="0" w:line="278" w:lineRule="auto"/>
        <w:jc w:val="both"/>
        <w:rPr>
          <w:rFonts w:ascii="Trebuchet MS" w:eastAsia="Segoe UI" w:hAnsi="Trebuchet MS" w:cs="Segoe UI"/>
          <w:b/>
          <w:bCs/>
          <w:color w:val="000000" w:themeColor="text1"/>
        </w:rPr>
      </w:pPr>
      <w:r w:rsidRPr="00D72271" w:rsidDel="29795FF4">
        <w:rPr>
          <w:rFonts w:ascii="Trebuchet MS" w:eastAsia="Segoe UI" w:hAnsi="Trebuchet MS" w:cs="Segoe UI"/>
          <w:b/>
          <w:bCs/>
          <w:color w:val="000000" w:themeColor="text1"/>
        </w:rPr>
        <w:t xml:space="preserve">Kluczowe umiejętności: </w:t>
      </w:r>
    </w:p>
    <w:p w14:paraId="5A4865D5" w14:textId="77777777" w:rsidR="005E1E6A" w:rsidRPr="00D72271" w:rsidRDefault="005E1E6A" w:rsidP="005E1E6A">
      <w:pPr>
        <w:pStyle w:val="Akapitzlist"/>
        <w:numPr>
          <w:ilvl w:val="0"/>
          <w:numId w:val="19"/>
        </w:numPr>
        <w:spacing w:after="120" w:line="278" w:lineRule="auto"/>
        <w:jc w:val="both"/>
        <w:rPr>
          <w:rFonts w:ascii="Trebuchet MS" w:eastAsia="Segoe UI" w:hAnsi="Trebuchet MS" w:cs="Segoe UI"/>
          <w:color w:val="000000" w:themeColor="text1"/>
          <w:kern w:val="0"/>
          <w:sz w:val="22"/>
          <w:szCs w:val="22"/>
          <w14:ligatures w14:val="none"/>
        </w:rPr>
      </w:pPr>
      <w:r w:rsidRPr="00D72271" w:rsidDel="29795FF4">
        <w:rPr>
          <w:rFonts w:ascii="Trebuchet MS" w:eastAsia="Segoe UI" w:hAnsi="Trebuchet MS" w:cs="Segoe UI"/>
          <w:b/>
          <w:bCs/>
          <w:color w:val="000000" w:themeColor="text1"/>
          <w:kern w:val="0"/>
          <w:sz w:val="22"/>
          <w:szCs w:val="22"/>
          <w14:ligatures w14:val="none"/>
        </w:rPr>
        <w:t>Krytyczne myślenie</w:t>
      </w:r>
      <w:r w:rsidRPr="00D72271" w:rsidDel="29795FF4">
        <w:rPr>
          <w:rFonts w:ascii="Trebuchet MS" w:eastAsia="Segoe UI" w:hAnsi="Trebuchet MS" w:cs="Segoe UI"/>
          <w:color w:val="000000" w:themeColor="text1"/>
          <w:kern w:val="0"/>
          <w:sz w:val="22"/>
          <w:szCs w:val="22"/>
          <w14:ligatures w14:val="none"/>
        </w:rPr>
        <w:t xml:space="preserve"> – potrafię analizować informacje i podejmować decyzje oparte na</w:t>
      </w:r>
      <w:r>
        <w:rPr>
          <w:rFonts w:ascii="Trebuchet MS" w:eastAsia="Segoe UI" w:hAnsi="Trebuchet MS" w:cs="Segoe UI"/>
          <w:color w:val="000000" w:themeColor="text1"/>
          <w:kern w:val="0"/>
          <w:sz w:val="22"/>
          <w:szCs w:val="22"/>
          <w14:ligatures w14:val="none"/>
        </w:rPr>
        <w:t> </w:t>
      </w:r>
      <w:r w:rsidRPr="00D72271" w:rsidDel="29795FF4">
        <w:rPr>
          <w:rFonts w:ascii="Trebuchet MS" w:eastAsia="Segoe UI" w:hAnsi="Trebuchet MS" w:cs="Segoe UI"/>
          <w:color w:val="000000" w:themeColor="text1"/>
          <w:kern w:val="0"/>
          <w:sz w:val="22"/>
          <w:szCs w:val="22"/>
          <w14:ligatures w14:val="none"/>
        </w:rPr>
        <w:t>faktach i dowodach, w tym naukowych; wykorzystuję krytyczne myślenie w uczeniu się, zauważaniu oraz rozwiązywaniu problemów, w tym w procesie planowania; podejmuję refleksję; potrafię kwestionować już posiadaną wiedzę, jak i oceniać wiarygodność nowych informacji</w:t>
      </w:r>
      <w:r w:rsidRPr="00D72271" w:rsidDel="7D45350D">
        <w:rPr>
          <w:rFonts w:ascii="Trebuchet MS" w:eastAsia="Segoe UI" w:hAnsi="Trebuchet MS" w:cs="Segoe UI"/>
          <w:color w:val="000000" w:themeColor="text1"/>
          <w:kern w:val="0"/>
          <w:sz w:val="22"/>
          <w:szCs w:val="22"/>
          <w14:ligatures w14:val="none"/>
        </w:rPr>
        <w:t>.</w:t>
      </w:r>
      <w:r w:rsidRPr="00D72271">
        <w:rPr>
          <w:rFonts w:ascii="Trebuchet MS" w:eastAsia="Segoe UI" w:hAnsi="Trebuchet MS" w:cs="Segoe UI"/>
          <w:color w:val="000000" w:themeColor="text1"/>
          <w:kern w:val="0"/>
          <w:sz w:val="22"/>
          <w:szCs w:val="22"/>
          <w14:ligatures w14:val="none"/>
        </w:rPr>
        <w:t xml:space="preserve"> </w:t>
      </w:r>
    </w:p>
    <w:p w14:paraId="26777CF7" w14:textId="77777777" w:rsidR="005E1E6A" w:rsidRPr="00D72271" w:rsidRDefault="005E1E6A" w:rsidP="005E1E6A">
      <w:pPr>
        <w:pStyle w:val="Akapitzlist"/>
        <w:numPr>
          <w:ilvl w:val="0"/>
          <w:numId w:val="19"/>
        </w:numPr>
        <w:spacing w:after="120" w:line="278" w:lineRule="auto"/>
        <w:jc w:val="both"/>
        <w:rPr>
          <w:rFonts w:ascii="Trebuchet MS" w:eastAsia="Segoe UI" w:hAnsi="Trebuchet MS" w:cs="Segoe UI"/>
          <w:color w:val="000000" w:themeColor="text1"/>
          <w:kern w:val="0"/>
          <w:sz w:val="22"/>
          <w:szCs w:val="22"/>
          <w14:ligatures w14:val="none"/>
        </w:rPr>
      </w:pPr>
      <w:r w:rsidRPr="00D72271" w:rsidDel="29795FF4">
        <w:rPr>
          <w:rFonts w:ascii="Trebuchet MS" w:eastAsia="Segoe UI" w:hAnsi="Trebuchet MS" w:cs="Segoe UI"/>
          <w:b/>
          <w:bCs/>
          <w:color w:val="000000" w:themeColor="text1"/>
          <w:kern w:val="0"/>
          <w:sz w:val="22"/>
          <w:szCs w:val="22"/>
          <w14:ligatures w14:val="none"/>
        </w:rPr>
        <w:t>Elastyczne myślenie</w:t>
      </w:r>
      <w:r w:rsidRPr="00D72271" w:rsidDel="29795FF4">
        <w:rPr>
          <w:rFonts w:ascii="Trebuchet MS" w:eastAsia="Segoe UI" w:hAnsi="Trebuchet MS" w:cs="Segoe UI"/>
          <w:color w:val="000000" w:themeColor="text1"/>
          <w:kern w:val="0"/>
          <w:sz w:val="22"/>
          <w:szCs w:val="22"/>
          <w14:ligatures w14:val="none"/>
        </w:rPr>
        <w:t xml:space="preserve"> – potrafię dostosowywać się do zmieniających się okoliczności i</w:t>
      </w:r>
      <w:r>
        <w:rPr>
          <w:rFonts w:ascii="Trebuchet MS" w:eastAsia="Segoe UI" w:hAnsi="Trebuchet MS" w:cs="Segoe UI"/>
          <w:color w:val="000000" w:themeColor="text1"/>
          <w:kern w:val="0"/>
          <w:sz w:val="22"/>
          <w:szCs w:val="22"/>
          <w14:ligatures w14:val="none"/>
        </w:rPr>
        <w:t> </w:t>
      </w:r>
      <w:r w:rsidRPr="00D72271" w:rsidDel="29795FF4">
        <w:rPr>
          <w:rFonts w:ascii="Trebuchet MS" w:eastAsia="Segoe UI" w:hAnsi="Trebuchet MS" w:cs="Segoe UI"/>
          <w:color w:val="000000" w:themeColor="text1"/>
          <w:kern w:val="0"/>
          <w:sz w:val="22"/>
          <w:szCs w:val="22"/>
          <w14:ligatures w14:val="none"/>
        </w:rPr>
        <w:t xml:space="preserve">kreatywnie szukać rozwiązań, zmieniać perspektywę i eksperymentować z różnymi pomysłami; potrafię przyjmować i rozumiem różne perspektywy. </w:t>
      </w:r>
    </w:p>
    <w:p w14:paraId="5101C860" w14:textId="77777777" w:rsidR="005E1E6A" w:rsidRPr="00D72271" w:rsidRDefault="005E1E6A" w:rsidP="005E1E6A">
      <w:pPr>
        <w:pStyle w:val="Akapitzlist"/>
        <w:numPr>
          <w:ilvl w:val="0"/>
          <w:numId w:val="19"/>
        </w:numPr>
        <w:spacing w:after="120" w:line="278" w:lineRule="auto"/>
        <w:jc w:val="both"/>
        <w:rPr>
          <w:rFonts w:ascii="Trebuchet MS" w:eastAsia="Segoe UI" w:hAnsi="Trebuchet MS" w:cs="Segoe UI"/>
          <w:color w:val="000000" w:themeColor="text1"/>
          <w:kern w:val="0"/>
          <w:sz w:val="22"/>
          <w:szCs w:val="22"/>
          <w14:ligatures w14:val="none"/>
        </w:rPr>
      </w:pPr>
      <w:r w:rsidRPr="00D72271" w:rsidDel="29795FF4">
        <w:rPr>
          <w:rFonts w:ascii="Trebuchet MS" w:eastAsia="Segoe UI" w:hAnsi="Trebuchet MS" w:cs="Segoe UI"/>
          <w:b/>
          <w:bCs/>
          <w:color w:val="000000" w:themeColor="text1"/>
          <w:kern w:val="0"/>
          <w:sz w:val="22"/>
          <w:szCs w:val="22"/>
          <w14:ligatures w14:val="none"/>
        </w:rPr>
        <w:t>Uczenie się przez całe życie</w:t>
      </w:r>
      <w:r w:rsidRPr="00D72271" w:rsidDel="29795FF4">
        <w:rPr>
          <w:rFonts w:ascii="Trebuchet MS" w:eastAsia="Segoe UI" w:hAnsi="Trebuchet MS" w:cs="Segoe UI"/>
          <w:color w:val="000000" w:themeColor="text1"/>
          <w:kern w:val="0"/>
          <w:sz w:val="22"/>
          <w:szCs w:val="22"/>
          <w14:ligatures w14:val="none"/>
        </w:rPr>
        <w:t xml:space="preserve"> – potrafię stale pogłębiać swoją wiedzę, także poza edukacją formalną; dobrowolnie i chętnie poszerzam swoją wiedzę i umiejętności. </w:t>
      </w:r>
    </w:p>
    <w:p w14:paraId="4C70F100" w14:textId="77777777" w:rsidR="005E1E6A" w:rsidRPr="00EC6591" w:rsidRDefault="005E1E6A" w:rsidP="005E1E6A">
      <w:pPr>
        <w:pStyle w:val="Akapitzlist"/>
        <w:numPr>
          <w:ilvl w:val="0"/>
          <w:numId w:val="19"/>
        </w:numPr>
        <w:spacing w:after="480" w:line="278" w:lineRule="auto"/>
        <w:ind w:left="714" w:hanging="357"/>
        <w:contextualSpacing w:val="0"/>
        <w:jc w:val="both"/>
      </w:pPr>
      <w:r>
        <w:rPr>
          <w:rFonts w:ascii="Trebuchet MS" w:eastAsia="Segoe UI" w:hAnsi="Trebuchet MS" w:cs="Segoe UI"/>
          <w:b/>
          <w:bCs/>
          <w:color w:val="000000" w:themeColor="text1"/>
          <w:kern w:val="0"/>
          <w:sz w:val="22"/>
          <w:szCs w:val="22"/>
          <w14:ligatures w14:val="none"/>
        </w:rPr>
        <w:t>W</w:t>
      </w:r>
      <w:r w:rsidRPr="00D72271" w:rsidDel="29795FF4">
        <w:rPr>
          <w:rFonts w:ascii="Trebuchet MS" w:eastAsia="Segoe UI" w:hAnsi="Trebuchet MS" w:cs="Segoe UI"/>
          <w:b/>
          <w:bCs/>
          <w:color w:val="000000" w:themeColor="text1"/>
          <w:kern w:val="0"/>
          <w:sz w:val="22"/>
          <w:szCs w:val="22"/>
          <w14:ligatures w14:val="none"/>
        </w:rPr>
        <w:t>ykorzystywanie wiedzy w praktyce</w:t>
      </w:r>
      <w:r w:rsidRPr="00D72271" w:rsidDel="29795FF4">
        <w:rPr>
          <w:rFonts w:ascii="Trebuchet MS" w:eastAsia="Segoe UI" w:hAnsi="Trebuchet MS" w:cs="Segoe UI"/>
          <w:color w:val="000000" w:themeColor="text1"/>
          <w:kern w:val="0"/>
          <w:sz w:val="22"/>
          <w:szCs w:val="22"/>
          <w14:ligatures w14:val="none"/>
        </w:rPr>
        <w:t xml:space="preserve"> – umiem efektywnie wykorzystać posiadaną wiedzę i</w:t>
      </w:r>
      <w:r>
        <w:rPr>
          <w:rFonts w:ascii="Trebuchet MS" w:eastAsia="Segoe UI" w:hAnsi="Trebuchet MS" w:cs="Segoe UI"/>
          <w:color w:val="000000" w:themeColor="text1"/>
          <w:kern w:val="0"/>
          <w:sz w:val="22"/>
          <w:szCs w:val="22"/>
          <w14:ligatures w14:val="none"/>
        </w:rPr>
        <w:t> </w:t>
      </w:r>
      <w:r w:rsidRPr="00D72271" w:rsidDel="29795FF4">
        <w:rPr>
          <w:rFonts w:ascii="Trebuchet MS" w:eastAsia="Segoe UI" w:hAnsi="Trebuchet MS" w:cs="Segoe UI"/>
          <w:color w:val="000000" w:themeColor="text1"/>
          <w:kern w:val="0"/>
          <w:sz w:val="22"/>
          <w:szCs w:val="22"/>
          <w14:ligatures w14:val="none"/>
        </w:rPr>
        <w:t>umiejętności; przenoszę doświadczenia harcerskie na życie codzienne – zdobytą wiedzę i</w:t>
      </w:r>
      <w:r>
        <w:rPr>
          <w:rFonts w:ascii="Trebuchet MS" w:eastAsia="Segoe UI" w:hAnsi="Trebuchet MS" w:cs="Segoe UI"/>
          <w:color w:val="000000" w:themeColor="text1"/>
          <w:kern w:val="0"/>
          <w:sz w:val="22"/>
          <w:szCs w:val="22"/>
          <w14:ligatures w14:val="none"/>
        </w:rPr>
        <w:t> </w:t>
      </w:r>
      <w:r w:rsidRPr="00D72271" w:rsidDel="29795FF4">
        <w:rPr>
          <w:rFonts w:ascii="Trebuchet MS" w:eastAsia="Segoe UI" w:hAnsi="Trebuchet MS" w:cs="Segoe UI"/>
          <w:color w:val="000000" w:themeColor="text1"/>
          <w:kern w:val="0"/>
          <w:sz w:val="22"/>
          <w:szCs w:val="22"/>
          <w14:ligatures w14:val="none"/>
        </w:rPr>
        <w:t xml:space="preserve">umiejętności wykorzystuję także poza organizacją. </w:t>
      </w:r>
    </w:p>
    <w:p w14:paraId="23DA7CF2"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hAnsi="Trebuchet MS"/>
          <w:noProof/>
        </w:rPr>
        <w:drawing>
          <wp:inline distT="0" distB="0" distL="0" distR="0" wp14:anchorId="6F9C4A76" wp14:editId="59E179C4">
            <wp:extent cx="857250" cy="800100"/>
            <wp:effectExtent l="0" t="0" r="0" b="0"/>
            <wp:docPr id="31913775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7754" name=""/>
                    <pic:cNvPicPr/>
                  </pic:nvPicPr>
                  <pic:blipFill>
                    <a:blip r:embed="rId14">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inline>
        </w:drawing>
      </w:r>
    </w:p>
    <w:p w14:paraId="0FF811A1"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Rozwój duchowy </w:t>
      </w:r>
    </w:p>
    <w:p w14:paraId="3AC90C6E"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Rozwój duchowy jest poszukiwaniem odpowiedzi na świadomie i nieustannie zadawane sobie pytania o siebie, naturę człowieka, istotę i funkcjonowanie (wszech)świata oraz sens istnienia.</w:t>
      </w:r>
      <w:r>
        <w:rPr>
          <w:rFonts w:ascii="Trebuchet MS" w:eastAsia="Segoe UI" w:hAnsi="Trebuchet MS" w:cs="Segoe UI"/>
          <w:color w:val="000000" w:themeColor="text1"/>
        </w:rPr>
        <w:t xml:space="preserve"> </w:t>
      </w:r>
    </w:p>
    <w:p w14:paraId="4DEEA19D" w14:textId="77777777" w:rsidR="005E1E6A" w:rsidRDefault="005E1E6A" w:rsidP="005E1E6A">
      <w:pPr>
        <w:jc w:val="both"/>
        <w:rPr>
          <w:rFonts w:ascii="Trebuchet MS" w:eastAsia="Segoe UI" w:hAnsi="Trebuchet MS" w:cs="Segoe UI"/>
          <w:color w:val="000000" w:themeColor="text1"/>
        </w:rPr>
      </w:pPr>
      <w:r w:rsidRPr="00D72271">
        <w:rPr>
          <w:rFonts w:ascii="Trebuchet MS" w:eastAsia="Segoe UI" w:hAnsi="Trebuchet MS" w:cs="Segoe UI"/>
          <w:color w:val="000000" w:themeColor="text1"/>
        </w:rPr>
        <w:t xml:space="preserve">Zaangażowanie w odkrywanie różnorodnego świata wartości prowadzi do budowania własnego światopoglądu, czyli spójnej hierarchii wartości i celów. To ścieżka do stopniowego budowania własnego „ja” młodego człowieka. </w:t>
      </w:r>
    </w:p>
    <w:p w14:paraId="56BAF314" w14:textId="77777777" w:rsidR="005E1E6A" w:rsidRPr="00D72271" w:rsidRDefault="005E1E6A" w:rsidP="005E1E6A">
      <w:pPr>
        <w:spacing w:after="0"/>
        <w:rPr>
          <w:rFonts w:ascii="Trebuchet MS" w:eastAsia="Segoe UI" w:hAnsi="Trebuchet MS" w:cs="Segoe UI"/>
          <w:b/>
          <w:bCs/>
          <w:color w:val="000000" w:themeColor="text1"/>
        </w:rPr>
      </w:pPr>
      <w:r w:rsidRPr="00D72271" w:rsidDel="29795FF4">
        <w:rPr>
          <w:rFonts w:ascii="Trebuchet MS" w:eastAsia="Segoe UI" w:hAnsi="Trebuchet MS" w:cs="Segoe UI"/>
          <w:b/>
          <w:bCs/>
          <w:color w:val="000000" w:themeColor="text1"/>
        </w:rPr>
        <w:t xml:space="preserve">Kluczowe umiejętności: </w:t>
      </w:r>
    </w:p>
    <w:p w14:paraId="5D0C2772" w14:textId="77777777" w:rsidR="005E1E6A" w:rsidRPr="00D72271" w:rsidRDefault="005E1E6A" w:rsidP="005E1E6A">
      <w:pPr>
        <w:pStyle w:val="Akapitzlist"/>
        <w:numPr>
          <w:ilvl w:val="0"/>
          <w:numId w:val="18"/>
        </w:numPr>
        <w:spacing w:after="120" w:line="278" w:lineRule="auto"/>
        <w:jc w:val="both"/>
        <w:rPr>
          <w:rFonts w:ascii="Trebuchet MS" w:eastAsia="Segoe UI" w:hAnsi="Trebuchet MS" w:cs="Segoe UI"/>
          <w:color w:val="000000" w:themeColor="text1"/>
          <w:kern w:val="0"/>
          <w:sz w:val="22"/>
          <w:szCs w:val="22"/>
          <w14:ligatures w14:val="none"/>
        </w:rPr>
      </w:pPr>
      <w:r w:rsidRPr="00D72271" w:rsidDel="29795FF4">
        <w:rPr>
          <w:rFonts w:ascii="Trebuchet MS" w:eastAsia="Segoe UI" w:hAnsi="Trebuchet MS" w:cs="Segoe UI"/>
          <w:b/>
          <w:bCs/>
          <w:color w:val="000000" w:themeColor="text1"/>
          <w:kern w:val="0"/>
          <w:sz w:val="22"/>
          <w:szCs w:val="22"/>
          <w14:ligatures w14:val="none"/>
        </w:rPr>
        <w:t>Wykształcenie spójnego światopoglądu oraz hierarchii wartości</w:t>
      </w:r>
      <w:r w:rsidRPr="00D72271" w:rsidDel="29795FF4">
        <w:rPr>
          <w:rFonts w:ascii="Trebuchet MS" w:eastAsia="Segoe UI" w:hAnsi="Trebuchet MS" w:cs="Segoe UI"/>
          <w:color w:val="000000" w:themeColor="text1"/>
          <w:kern w:val="0"/>
          <w:sz w:val="22"/>
          <w:szCs w:val="22"/>
          <w14:ligatures w14:val="none"/>
        </w:rPr>
        <w:t xml:space="preserve"> – podejmuję refleksję nad</w:t>
      </w:r>
      <w:r>
        <w:rPr>
          <w:rFonts w:ascii="Trebuchet MS" w:eastAsia="Segoe UI" w:hAnsi="Trebuchet MS" w:cs="Segoe UI"/>
          <w:color w:val="000000" w:themeColor="text1"/>
          <w:kern w:val="0"/>
          <w:sz w:val="22"/>
          <w:szCs w:val="22"/>
          <w14:ligatures w14:val="none"/>
        </w:rPr>
        <w:t xml:space="preserve"> </w:t>
      </w:r>
      <w:r w:rsidRPr="00D72271" w:rsidDel="29795FF4">
        <w:rPr>
          <w:rFonts w:ascii="Trebuchet MS" w:eastAsia="Segoe UI" w:hAnsi="Trebuchet MS" w:cs="Segoe UI"/>
          <w:color w:val="000000" w:themeColor="text1"/>
          <w:kern w:val="0"/>
          <w:sz w:val="22"/>
          <w:szCs w:val="22"/>
          <w14:ligatures w14:val="none"/>
        </w:rPr>
        <w:t xml:space="preserve">swoim miejscem w życiu i świecie; poznaję siebie; wiem, jakie wartości są dla mnie ważne; jestem świadomy istnienia innych światopoglądów i hierarchii wartości – akceptuję wolność wyboru innych ludzi. </w:t>
      </w:r>
    </w:p>
    <w:p w14:paraId="365230CF" w14:textId="77777777" w:rsidR="005E1E6A" w:rsidRPr="00D72271" w:rsidRDefault="005E1E6A" w:rsidP="005E1E6A">
      <w:pPr>
        <w:pStyle w:val="Akapitzlist"/>
        <w:numPr>
          <w:ilvl w:val="0"/>
          <w:numId w:val="18"/>
        </w:numPr>
        <w:spacing w:after="120" w:line="278" w:lineRule="auto"/>
        <w:jc w:val="both"/>
        <w:rPr>
          <w:rFonts w:ascii="Trebuchet MS" w:eastAsia="Segoe UI" w:hAnsi="Trebuchet MS" w:cs="Segoe UI"/>
          <w:color w:val="000000" w:themeColor="text1"/>
          <w:kern w:val="0"/>
          <w:sz w:val="22"/>
          <w:szCs w:val="22"/>
          <w14:ligatures w14:val="none"/>
        </w:rPr>
      </w:pPr>
      <w:r w:rsidRPr="00D72271" w:rsidDel="29795FF4">
        <w:rPr>
          <w:rFonts w:ascii="Trebuchet MS" w:eastAsia="Segoe UI" w:hAnsi="Trebuchet MS" w:cs="Segoe UI"/>
          <w:b/>
          <w:bCs/>
          <w:color w:val="000000" w:themeColor="text1"/>
          <w:kern w:val="0"/>
          <w:sz w:val="22"/>
          <w:szCs w:val="22"/>
          <w14:ligatures w14:val="none"/>
        </w:rPr>
        <w:t>Kierowanie się wyznawanymi zasadami</w:t>
      </w:r>
      <w:r w:rsidRPr="00D72271" w:rsidDel="29795FF4">
        <w:rPr>
          <w:rFonts w:ascii="Trebuchet MS" w:eastAsia="Segoe UI" w:hAnsi="Trebuchet MS" w:cs="Segoe UI"/>
          <w:color w:val="000000" w:themeColor="text1"/>
          <w:kern w:val="0"/>
          <w:sz w:val="22"/>
          <w:szCs w:val="22"/>
          <w14:ligatures w14:val="none"/>
        </w:rPr>
        <w:t xml:space="preserve"> – potrafię kierować się w życiu ważnymi dla mnie wartościami; wiem, że nie wystarczy deklarować istnienia wartości, a należy angażować się aktywnie w ich realizację; dzięki sile woli odważnie podejmuję działania wynikające z</w:t>
      </w:r>
      <w:r>
        <w:rPr>
          <w:rFonts w:ascii="Trebuchet MS" w:eastAsia="Segoe UI" w:hAnsi="Trebuchet MS" w:cs="Segoe UI"/>
          <w:color w:val="000000" w:themeColor="text1"/>
          <w:kern w:val="0"/>
          <w:sz w:val="22"/>
          <w:szCs w:val="22"/>
          <w14:ligatures w14:val="none"/>
        </w:rPr>
        <w:t> </w:t>
      </w:r>
      <w:r w:rsidRPr="00D72271" w:rsidDel="29795FF4">
        <w:rPr>
          <w:rFonts w:ascii="Trebuchet MS" w:eastAsia="Segoe UI" w:hAnsi="Trebuchet MS" w:cs="Segoe UI"/>
          <w:color w:val="000000" w:themeColor="text1"/>
          <w:kern w:val="0"/>
          <w:sz w:val="22"/>
          <w:szCs w:val="22"/>
          <w14:ligatures w14:val="none"/>
        </w:rPr>
        <w:t xml:space="preserve">mojego systemu wartości; umiem uzasadnić swoje zasady i ich wartość. </w:t>
      </w:r>
    </w:p>
    <w:p w14:paraId="0A273A5D" w14:textId="77777777" w:rsidR="005E1E6A" w:rsidRPr="00166FC3" w:rsidRDefault="005E1E6A" w:rsidP="005E1E6A">
      <w:pPr>
        <w:pStyle w:val="Akapitzlist"/>
        <w:numPr>
          <w:ilvl w:val="0"/>
          <w:numId w:val="18"/>
        </w:numPr>
        <w:spacing w:after="480" w:line="278" w:lineRule="auto"/>
        <w:ind w:left="714" w:hanging="357"/>
        <w:contextualSpacing w:val="0"/>
        <w:jc w:val="both"/>
        <w:rPr>
          <w:rFonts w:ascii="Trebuchet MS" w:eastAsia="Segoe UI" w:hAnsi="Trebuchet MS" w:cs="Segoe UI"/>
          <w:color w:val="000000" w:themeColor="text1"/>
          <w:sz w:val="20"/>
          <w:szCs w:val="20"/>
        </w:rPr>
      </w:pPr>
      <w:r w:rsidRPr="00D72271" w:rsidDel="29795FF4">
        <w:rPr>
          <w:rFonts w:ascii="Trebuchet MS" w:eastAsia="Segoe UI" w:hAnsi="Trebuchet MS" w:cs="Segoe UI"/>
          <w:b/>
          <w:bCs/>
          <w:color w:val="000000" w:themeColor="text1"/>
          <w:kern w:val="0"/>
          <w:sz w:val="22"/>
          <w:szCs w:val="22"/>
          <w14:ligatures w14:val="none"/>
        </w:rPr>
        <w:lastRenderedPageBreak/>
        <w:t>Świadome samodoskonalenie trwające przez całe życie</w:t>
      </w:r>
      <w:r w:rsidRPr="00D72271" w:rsidDel="29795FF4">
        <w:rPr>
          <w:rFonts w:ascii="Trebuchet MS" w:eastAsia="Segoe UI" w:hAnsi="Trebuchet MS" w:cs="Segoe UI"/>
          <w:color w:val="000000" w:themeColor="text1"/>
          <w:kern w:val="0"/>
          <w:sz w:val="22"/>
          <w:szCs w:val="22"/>
          <w14:ligatures w14:val="none"/>
        </w:rPr>
        <w:t xml:space="preserve"> – zmierzam w kierunku wartości przez realizowanie działań, jednak nigdy nie stwierdzam, że ta wartość została już przeze mnie ostatecznie osiągnięta; stale nad sobą pracuję; wiem, że samodoskonalenie jest moim zadaniem na całe życie. </w:t>
      </w:r>
    </w:p>
    <w:p w14:paraId="1DF6A800"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hAnsi="Trebuchet MS"/>
          <w:noProof/>
        </w:rPr>
        <w:drawing>
          <wp:inline distT="0" distB="0" distL="0" distR="0" wp14:anchorId="3A09396F" wp14:editId="0EED1A04">
            <wp:extent cx="1171575" cy="819150"/>
            <wp:effectExtent l="0" t="0" r="0" b="0"/>
            <wp:docPr id="107709421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94214" name=""/>
                    <pic:cNvPicPr/>
                  </pic:nvPicPr>
                  <pic:blipFill>
                    <a:blip r:embed="rId15">
                      <a:extLst>
                        <a:ext uri="{28A0092B-C50C-407E-A947-70E740481C1C}">
                          <a14:useLocalDpi xmlns:a14="http://schemas.microsoft.com/office/drawing/2010/main" val="0"/>
                        </a:ext>
                      </a:extLst>
                    </a:blip>
                    <a:stretch>
                      <a:fillRect/>
                    </a:stretch>
                  </pic:blipFill>
                  <pic:spPr>
                    <a:xfrm>
                      <a:off x="0" y="0"/>
                      <a:ext cx="1171575" cy="819150"/>
                    </a:xfrm>
                    <a:prstGeom prst="rect">
                      <a:avLst/>
                    </a:prstGeom>
                  </pic:spPr>
                </pic:pic>
              </a:graphicData>
            </a:graphic>
          </wp:inline>
        </w:drawing>
      </w:r>
    </w:p>
    <w:p w14:paraId="1A97D3E8"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Rozwój emocjonalny </w:t>
      </w:r>
    </w:p>
    <w:p w14:paraId="4DA91ED5"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Rozwój emocjonalny to uczenie się rozumienia swoich emocji, czyli ich rozróżniania i nazywania oraz akceptacji i regulacji. To także świadomość emocji drugiego człowieka.</w:t>
      </w:r>
      <w:r>
        <w:rPr>
          <w:rFonts w:ascii="Trebuchet MS" w:eastAsia="Segoe UI" w:hAnsi="Trebuchet MS" w:cs="Segoe UI"/>
          <w:color w:val="000000" w:themeColor="text1"/>
        </w:rPr>
        <w:t xml:space="preserve"> </w:t>
      </w:r>
    </w:p>
    <w:p w14:paraId="6C10AA04" w14:textId="77777777" w:rsidR="005E1E6A" w:rsidRPr="008F7894" w:rsidRDefault="005E1E6A" w:rsidP="005E1E6A">
      <w:pPr>
        <w:spacing w:after="120" w:line="278" w:lineRule="auto"/>
        <w:jc w:val="both"/>
      </w:pPr>
      <w:r w:rsidRPr="00EC6591">
        <w:rPr>
          <w:rFonts w:ascii="Trebuchet MS" w:eastAsia="Segoe UI" w:hAnsi="Trebuchet MS" w:cs="Segoe UI"/>
          <w:color w:val="000000" w:themeColor="text1"/>
        </w:rPr>
        <w:t xml:space="preserve">Dzięki rozwojowi emocjonalnemu młody człowiek buduje poczucie własnej wartości oraz poczucie własnej skuteczności. Pozwalają mu one na podejmowanie wyzwań i wytrwałe realizowanie celów oraz prowadzą do wzmacniania zdolności radzenia sobie z przeciwnościami losu, czyli budowania </w:t>
      </w:r>
      <w:proofErr w:type="spellStart"/>
      <w:r w:rsidRPr="00EC6591">
        <w:rPr>
          <w:rFonts w:ascii="Trebuchet MS" w:eastAsia="Segoe UI" w:hAnsi="Trebuchet MS" w:cs="Segoe UI"/>
          <w:color w:val="000000" w:themeColor="text1"/>
        </w:rPr>
        <w:t>rezyliencji</w:t>
      </w:r>
      <w:proofErr w:type="spellEnd"/>
      <w:r w:rsidRPr="00EC6591">
        <w:rPr>
          <w:rFonts w:ascii="Trebuchet MS" w:eastAsia="Segoe UI" w:hAnsi="Trebuchet MS" w:cs="Segoe UI"/>
          <w:color w:val="000000" w:themeColor="text1"/>
        </w:rPr>
        <w:t xml:space="preserve">. </w:t>
      </w:r>
    </w:p>
    <w:p w14:paraId="56575715" w14:textId="77777777" w:rsidR="005E1E6A" w:rsidRPr="00EC6591" w:rsidRDefault="005E1E6A" w:rsidP="005E1E6A">
      <w:pPr>
        <w:spacing w:after="0" w:line="278" w:lineRule="auto"/>
        <w:rPr>
          <w:rFonts w:ascii="Trebuchet MS" w:eastAsia="Segoe UI" w:hAnsi="Trebuchet MS" w:cs="Segoe UI"/>
          <w:color w:val="000000" w:themeColor="text1"/>
        </w:rPr>
      </w:pPr>
      <w:r w:rsidRPr="40F36494" w:rsidDel="00CF7DF5">
        <w:rPr>
          <w:rFonts w:ascii="Trebuchet MS" w:eastAsia="Segoe UI" w:hAnsi="Trebuchet MS" w:cs="Segoe UI"/>
          <w:b/>
          <w:bCs/>
          <w:color w:val="000000" w:themeColor="text1"/>
        </w:rPr>
        <w:t xml:space="preserve">Kluczowe umiejętności: </w:t>
      </w:r>
    </w:p>
    <w:p w14:paraId="6FB4B5BD" w14:textId="77777777" w:rsidR="005E1E6A" w:rsidRPr="003B4274" w:rsidRDefault="005E1E6A" w:rsidP="005E1E6A">
      <w:pPr>
        <w:pStyle w:val="Akapitzlist"/>
        <w:numPr>
          <w:ilvl w:val="0"/>
          <w:numId w:val="17"/>
        </w:numPr>
        <w:suppressAutoHyphens w:val="0"/>
        <w:spacing w:after="120" w:line="278" w:lineRule="auto"/>
        <w:jc w:val="both"/>
        <w:rPr>
          <w:rFonts w:ascii="Trebuchet MS" w:eastAsia="Segoe UI" w:hAnsi="Trebuchet MS" w:cs="Segoe UI"/>
          <w:color w:val="000000" w:themeColor="text1"/>
          <w:sz w:val="22"/>
          <w:szCs w:val="22"/>
        </w:rPr>
      </w:pPr>
      <w:r w:rsidRPr="003B4274" w:rsidDel="29795FF4">
        <w:rPr>
          <w:rFonts w:ascii="Trebuchet MS" w:eastAsia="Segoe UI" w:hAnsi="Trebuchet MS" w:cs="Segoe UI"/>
          <w:b/>
          <w:bCs/>
          <w:color w:val="000000" w:themeColor="text1"/>
          <w:sz w:val="22"/>
          <w:szCs w:val="22"/>
        </w:rPr>
        <w:t>Rozumienie emocji</w:t>
      </w:r>
      <w:r w:rsidRPr="003B4274" w:rsidDel="29795FF4">
        <w:rPr>
          <w:rFonts w:ascii="Trebuchet MS" w:eastAsia="Segoe UI" w:hAnsi="Trebuchet MS" w:cs="Segoe UI"/>
          <w:color w:val="000000" w:themeColor="text1"/>
          <w:sz w:val="22"/>
          <w:szCs w:val="22"/>
        </w:rPr>
        <w:t xml:space="preserve"> – potrafię zinterpretować, co się we mnie dzieje</w:t>
      </w:r>
      <w:r>
        <w:rPr>
          <w:rFonts w:ascii="Trebuchet MS" w:eastAsia="Segoe UI" w:hAnsi="Trebuchet MS" w:cs="Segoe UI"/>
          <w:color w:val="000000" w:themeColor="text1"/>
          <w:sz w:val="22"/>
          <w:szCs w:val="22"/>
        </w:rPr>
        <w:t xml:space="preserve"> -</w:t>
      </w:r>
      <w:r w:rsidRPr="003B4274" w:rsidDel="29795FF4">
        <w:rPr>
          <w:rFonts w:ascii="Trebuchet MS" w:eastAsia="Segoe UI" w:hAnsi="Trebuchet MS" w:cs="Segoe UI"/>
          <w:color w:val="000000" w:themeColor="text1"/>
          <w:sz w:val="22"/>
          <w:szCs w:val="22"/>
        </w:rPr>
        <w:t xml:space="preserve"> zauważam towarzyszące emocjom myśli, odczucia fizjologiczne (np. ścisk w brzuchu, napięte mięśnie, przyspieszenie tętna) oraz zachowanie; potrafię nazwać swoje emocje i o nich mówić; wiem,</w:t>
      </w:r>
      <w:r>
        <w:rPr>
          <w:rFonts w:ascii="Trebuchet MS" w:eastAsia="Segoe UI" w:hAnsi="Trebuchet MS" w:cs="Segoe UI"/>
          <w:color w:val="000000" w:themeColor="text1"/>
          <w:sz w:val="22"/>
          <w:szCs w:val="22"/>
        </w:rPr>
        <w:t xml:space="preserve"> </w:t>
      </w:r>
      <w:r w:rsidRPr="003B4274" w:rsidDel="29795FF4">
        <w:rPr>
          <w:rFonts w:ascii="Trebuchet MS" w:eastAsia="Segoe UI" w:hAnsi="Trebuchet MS" w:cs="Segoe UI"/>
          <w:color w:val="000000" w:themeColor="text1"/>
          <w:sz w:val="22"/>
          <w:szCs w:val="22"/>
        </w:rPr>
        <w:t>że są dla mnie ważną informacją</w:t>
      </w:r>
      <w:r w:rsidRPr="749EFDE1">
        <w:rPr>
          <w:rFonts w:ascii="Trebuchet MS" w:eastAsia="Segoe UI" w:hAnsi="Trebuchet MS" w:cs="Segoe UI"/>
          <w:color w:val="000000" w:themeColor="text1"/>
          <w:sz w:val="22"/>
          <w:szCs w:val="22"/>
        </w:rPr>
        <w:t>;</w:t>
      </w:r>
      <w:r w:rsidRPr="003B4274">
        <w:rPr>
          <w:rFonts w:ascii="Trebuchet MS" w:eastAsia="Segoe UI" w:hAnsi="Trebuchet MS" w:cs="Segoe UI"/>
          <w:color w:val="000000" w:themeColor="text1"/>
          <w:sz w:val="22"/>
          <w:szCs w:val="22"/>
        </w:rPr>
        <w:t xml:space="preserve"> </w:t>
      </w:r>
      <w:r w:rsidRPr="749EFDE1">
        <w:rPr>
          <w:rFonts w:ascii="Trebuchet MS" w:eastAsia="Segoe UI" w:hAnsi="Trebuchet MS" w:cs="Segoe UI"/>
          <w:color w:val="000000" w:themeColor="text1"/>
          <w:sz w:val="22"/>
          <w:szCs w:val="22"/>
        </w:rPr>
        <w:t>z</w:t>
      </w:r>
      <w:r w:rsidRPr="003B4274">
        <w:rPr>
          <w:rFonts w:ascii="Trebuchet MS" w:eastAsia="Segoe UI" w:hAnsi="Trebuchet MS" w:cs="Segoe UI"/>
          <w:color w:val="000000" w:themeColor="text1"/>
          <w:sz w:val="22"/>
          <w:szCs w:val="22"/>
        </w:rPr>
        <w:t>auważam</w:t>
      </w:r>
      <w:r w:rsidRPr="003B4274" w:rsidDel="29795FF4">
        <w:rPr>
          <w:rFonts w:ascii="Trebuchet MS" w:eastAsia="Segoe UI" w:hAnsi="Trebuchet MS" w:cs="Segoe UI"/>
          <w:color w:val="000000" w:themeColor="text1"/>
          <w:sz w:val="22"/>
          <w:szCs w:val="22"/>
        </w:rPr>
        <w:t xml:space="preserve"> emocje innych ludzi. </w:t>
      </w:r>
    </w:p>
    <w:p w14:paraId="02AD1032" w14:textId="77777777" w:rsidR="005E1E6A" w:rsidRPr="003B4274" w:rsidRDefault="005E1E6A" w:rsidP="005E1E6A">
      <w:pPr>
        <w:pStyle w:val="Akapitzlist"/>
        <w:numPr>
          <w:ilvl w:val="0"/>
          <w:numId w:val="17"/>
        </w:numPr>
        <w:suppressAutoHyphens w:val="0"/>
        <w:spacing w:after="120" w:line="278" w:lineRule="auto"/>
        <w:jc w:val="both"/>
        <w:rPr>
          <w:rFonts w:ascii="Trebuchet MS" w:eastAsia="Segoe UI" w:hAnsi="Trebuchet MS" w:cs="Segoe UI"/>
          <w:color w:val="000000" w:themeColor="text1"/>
          <w:sz w:val="22"/>
          <w:szCs w:val="22"/>
        </w:rPr>
      </w:pPr>
      <w:r w:rsidRPr="003B4274" w:rsidDel="29795FF4">
        <w:rPr>
          <w:rFonts w:ascii="Trebuchet MS" w:eastAsia="Segoe UI" w:hAnsi="Trebuchet MS" w:cs="Segoe UI"/>
          <w:b/>
          <w:bCs/>
          <w:color w:val="000000" w:themeColor="text1"/>
          <w:sz w:val="22"/>
          <w:szCs w:val="22"/>
        </w:rPr>
        <w:t>Regulacja emocji</w:t>
      </w:r>
      <w:r w:rsidRPr="003B4274" w:rsidDel="29795FF4">
        <w:rPr>
          <w:rFonts w:ascii="Trebuchet MS" w:eastAsia="Segoe UI" w:hAnsi="Trebuchet MS" w:cs="Segoe UI"/>
          <w:color w:val="000000" w:themeColor="text1"/>
          <w:sz w:val="22"/>
          <w:szCs w:val="22"/>
        </w:rPr>
        <w:t xml:space="preserve"> – akceptuję emocje, których doświadczam; potrafię dostosować swoje reakcje i zachowanie do konkretnej sytuacji; szukam sposobów na akceptowalne zaspokojenie potrzeby, o której informuje dana emocja; umiem zastosować konstruktywne sposoby radzenia sobie ze stresem oraz silnymi emocjami. </w:t>
      </w:r>
    </w:p>
    <w:p w14:paraId="4452FD72" w14:textId="77777777" w:rsidR="005E1E6A" w:rsidRPr="003B4274" w:rsidRDefault="005E1E6A" w:rsidP="005E1E6A">
      <w:pPr>
        <w:pStyle w:val="Akapitzlist"/>
        <w:numPr>
          <w:ilvl w:val="0"/>
          <w:numId w:val="17"/>
        </w:numPr>
        <w:suppressAutoHyphens w:val="0"/>
        <w:spacing w:after="120" w:line="278" w:lineRule="auto"/>
        <w:jc w:val="both"/>
        <w:rPr>
          <w:rFonts w:ascii="Trebuchet MS" w:eastAsia="Segoe UI" w:hAnsi="Trebuchet MS" w:cs="Segoe UI"/>
          <w:color w:val="000000" w:themeColor="text1"/>
          <w:sz w:val="22"/>
          <w:szCs w:val="22"/>
        </w:rPr>
      </w:pPr>
      <w:r w:rsidRPr="003B4274" w:rsidDel="29795FF4">
        <w:rPr>
          <w:rFonts w:ascii="Trebuchet MS" w:eastAsia="Segoe UI" w:hAnsi="Trebuchet MS" w:cs="Segoe UI"/>
          <w:b/>
          <w:bCs/>
          <w:color w:val="000000" w:themeColor="text1"/>
          <w:sz w:val="22"/>
          <w:szCs w:val="22"/>
        </w:rPr>
        <w:t>Poczucie własnej wartości</w:t>
      </w:r>
      <w:r w:rsidRPr="003B4274" w:rsidDel="29795FF4">
        <w:rPr>
          <w:rFonts w:ascii="Trebuchet MS" w:eastAsia="Segoe UI" w:hAnsi="Trebuchet MS" w:cs="Segoe UI"/>
          <w:color w:val="000000" w:themeColor="text1"/>
          <w:sz w:val="22"/>
          <w:szCs w:val="22"/>
        </w:rPr>
        <w:t xml:space="preserve"> – rozumiem i przyjmuję niezaprzeczalną wartość i ważność mnie jako człowieka, posiadam realistyczny i spójny obraz siebie – znam swoje mocne i słabe strony. </w:t>
      </w:r>
    </w:p>
    <w:p w14:paraId="3ED1C97F" w14:textId="77777777" w:rsidR="005E1E6A" w:rsidRPr="00166FC3" w:rsidRDefault="005E1E6A" w:rsidP="005E1E6A">
      <w:pPr>
        <w:pStyle w:val="Akapitzlist"/>
        <w:numPr>
          <w:ilvl w:val="0"/>
          <w:numId w:val="17"/>
        </w:numPr>
        <w:suppressAutoHyphens w:val="0"/>
        <w:spacing w:after="480" w:line="278" w:lineRule="auto"/>
        <w:ind w:left="714" w:hanging="357"/>
        <w:contextualSpacing w:val="0"/>
        <w:jc w:val="both"/>
        <w:rPr>
          <w:rFonts w:ascii="Trebuchet MS" w:eastAsia="Segoe UI" w:hAnsi="Trebuchet MS" w:cs="Segoe UI"/>
          <w:color w:val="000000" w:themeColor="text1"/>
          <w:sz w:val="20"/>
          <w:szCs w:val="20"/>
        </w:rPr>
      </w:pPr>
      <w:r w:rsidRPr="003B4274" w:rsidDel="00CF7DF5">
        <w:rPr>
          <w:rFonts w:ascii="Trebuchet MS" w:eastAsia="Segoe UI" w:hAnsi="Trebuchet MS" w:cs="Segoe UI"/>
          <w:b/>
          <w:bCs/>
          <w:color w:val="000000" w:themeColor="text1"/>
          <w:sz w:val="22"/>
          <w:szCs w:val="22"/>
        </w:rPr>
        <w:t>Poczucie własnej skuteczności</w:t>
      </w:r>
      <w:r w:rsidRPr="003B4274" w:rsidDel="00CF7DF5">
        <w:rPr>
          <w:rFonts w:ascii="Trebuchet MS" w:eastAsia="Segoe UI" w:hAnsi="Trebuchet MS" w:cs="Segoe UI"/>
          <w:color w:val="000000" w:themeColor="text1"/>
          <w:sz w:val="22"/>
          <w:szCs w:val="22"/>
        </w:rPr>
        <w:t xml:space="preserve"> – na bazie swoich doświadczeń buduję obraz własnych możliwości; podejmuję wyzwania, wytrwale je realizuję; wiem, że niepowodzenia są częścią procesu, potrafię się na nich uczyć.</w:t>
      </w:r>
    </w:p>
    <w:p w14:paraId="112BD7C5"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hAnsi="Trebuchet MS"/>
          <w:noProof/>
        </w:rPr>
        <w:drawing>
          <wp:inline distT="0" distB="0" distL="0" distR="0" wp14:anchorId="390BB1E4" wp14:editId="10B458A4">
            <wp:extent cx="914400" cy="819150"/>
            <wp:effectExtent l="0" t="0" r="0" b="0"/>
            <wp:docPr id="50375541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55416" name=""/>
                    <pic:cNvPicPr/>
                  </pic:nvPicPr>
                  <pic:blipFill>
                    <a:blip r:embed="rId16">
                      <a:extLst>
                        <a:ext uri="{28A0092B-C50C-407E-A947-70E740481C1C}">
                          <a14:useLocalDpi xmlns:a14="http://schemas.microsoft.com/office/drawing/2010/main" val="0"/>
                        </a:ext>
                      </a:extLst>
                    </a:blip>
                    <a:stretch>
                      <a:fillRect/>
                    </a:stretch>
                  </pic:blipFill>
                  <pic:spPr>
                    <a:xfrm>
                      <a:off x="0" y="0"/>
                      <a:ext cx="914400" cy="819150"/>
                    </a:xfrm>
                    <a:prstGeom prst="rect">
                      <a:avLst/>
                    </a:prstGeom>
                  </pic:spPr>
                </pic:pic>
              </a:graphicData>
            </a:graphic>
          </wp:inline>
        </w:drawing>
      </w:r>
    </w:p>
    <w:p w14:paraId="5A0150BE"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Rozwój społeczny </w:t>
      </w:r>
    </w:p>
    <w:p w14:paraId="7F83815B"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Rozwój społeczny to odpowiedzialne podejmowanie i pełnienie różnych ról społecznych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 xml:space="preserve">obowiązków oraz doskonalenie dobierania sposobu komunikacji do grupy i jej członków, </w:t>
      </w:r>
      <w:r w:rsidRPr="00EC6591">
        <w:rPr>
          <w:rFonts w:ascii="Trebuchet MS" w:eastAsia="Segoe UI" w:hAnsi="Trebuchet MS" w:cs="Segoe UI"/>
          <w:color w:val="000000" w:themeColor="text1"/>
        </w:rPr>
        <w:lastRenderedPageBreak/>
        <w:t>współdziałania z innymi ludźmi oraz radzenia sobie w sytuacjach problemowych. To również zwiększanie świadomości w zakresie swojej przynależności do różnych grup i panujących w nich norm i zależności.</w:t>
      </w:r>
      <w:r>
        <w:rPr>
          <w:rFonts w:ascii="Trebuchet MS" w:eastAsia="Segoe UI" w:hAnsi="Trebuchet MS" w:cs="Segoe UI"/>
          <w:color w:val="000000" w:themeColor="text1"/>
        </w:rPr>
        <w:t xml:space="preserve"> </w:t>
      </w:r>
    </w:p>
    <w:p w14:paraId="73067552" w14:textId="77777777" w:rsidR="005E1E6A" w:rsidRPr="008D071A" w:rsidRDefault="005E1E6A" w:rsidP="005E1E6A">
      <w:pPr>
        <w:spacing w:after="120" w:line="278" w:lineRule="auto"/>
        <w:jc w:val="both"/>
        <w:rPr>
          <w:rFonts w:ascii="Trebuchet MS" w:eastAsia="Segoe UI" w:hAnsi="Trebuchet MS" w:cs="Segoe UI"/>
          <w:b/>
          <w:color w:val="000000" w:themeColor="text1"/>
        </w:rPr>
      </w:pPr>
      <w:r w:rsidRPr="00EC6591">
        <w:rPr>
          <w:rFonts w:ascii="Trebuchet MS" w:eastAsia="Segoe UI" w:hAnsi="Trebuchet MS" w:cs="Segoe UI"/>
          <w:color w:val="000000" w:themeColor="text1"/>
        </w:rPr>
        <w:t xml:space="preserve">Rozwój społeczny bazuje na zdolności do podzielania perspektywy i doświadczenia drugiej osoby przy zaangażowaniu we wspólne sytuacje. To stanowi podstawę do budowania wspólnoty. Aktywny udział w społeczności rówieśniczej, oparty o współdziałanie i wzajemne wsparcie, jest ważnym czynnikiem chroniącym zdrowie psychiczne. </w:t>
      </w:r>
    </w:p>
    <w:p w14:paraId="59CFAEF8" w14:textId="77777777" w:rsidR="005E1E6A" w:rsidRPr="00EC6591" w:rsidRDefault="005E1E6A" w:rsidP="005E1E6A">
      <w:pPr>
        <w:spacing w:after="0" w:line="278" w:lineRule="auto"/>
        <w:rPr>
          <w:rFonts w:ascii="Trebuchet MS" w:eastAsia="Segoe UI" w:hAnsi="Trebuchet MS" w:cs="Segoe UI"/>
          <w:color w:val="000000" w:themeColor="text1"/>
        </w:rPr>
      </w:pPr>
      <w:r w:rsidRPr="40F36494" w:rsidDel="00CF7DF5">
        <w:rPr>
          <w:rFonts w:ascii="Trebuchet MS" w:eastAsia="Segoe UI" w:hAnsi="Trebuchet MS" w:cs="Segoe UI"/>
          <w:b/>
          <w:bCs/>
          <w:color w:val="000000" w:themeColor="text1"/>
        </w:rPr>
        <w:t>Kluczowe umiejętności:</w:t>
      </w:r>
      <w:r w:rsidRPr="40F36494" w:rsidDel="00CF7DF5">
        <w:rPr>
          <w:rFonts w:ascii="Trebuchet MS" w:eastAsia="Segoe UI" w:hAnsi="Trebuchet MS" w:cs="Segoe UI"/>
          <w:color w:val="000000" w:themeColor="text1"/>
        </w:rPr>
        <w:t xml:space="preserve"> </w:t>
      </w:r>
    </w:p>
    <w:p w14:paraId="0F783464" w14:textId="77777777" w:rsidR="005E1E6A" w:rsidRPr="00B34E92" w:rsidRDefault="005E1E6A" w:rsidP="005E1E6A">
      <w:pPr>
        <w:pStyle w:val="Akapitzlist"/>
        <w:numPr>
          <w:ilvl w:val="0"/>
          <w:numId w:val="16"/>
        </w:numPr>
        <w:suppressAutoHyphens w:val="0"/>
        <w:spacing w:after="120" w:line="278" w:lineRule="auto"/>
        <w:jc w:val="both"/>
        <w:rPr>
          <w:rFonts w:ascii="Trebuchet MS" w:eastAsia="Segoe UI" w:hAnsi="Trebuchet MS" w:cs="Segoe UI"/>
          <w:color w:val="000000" w:themeColor="text1"/>
          <w:sz w:val="22"/>
          <w:szCs w:val="22"/>
        </w:rPr>
      </w:pPr>
      <w:r w:rsidRPr="00B34E92" w:rsidDel="29795FF4">
        <w:rPr>
          <w:rFonts w:ascii="Trebuchet MS" w:eastAsia="Segoe UI" w:hAnsi="Trebuchet MS" w:cs="Segoe UI"/>
          <w:b/>
          <w:bCs/>
          <w:color w:val="000000" w:themeColor="text1"/>
          <w:sz w:val="22"/>
          <w:szCs w:val="22"/>
        </w:rPr>
        <w:t>Komunikacja interpersonalna</w:t>
      </w:r>
      <w:r w:rsidRPr="00B34E92" w:rsidDel="29795FF4">
        <w:rPr>
          <w:rFonts w:ascii="Trebuchet MS" w:eastAsia="Segoe UI" w:hAnsi="Trebuchet MS" w:cs="Segoe UI"/>
          <w:color w:val="000000" w:themeColor="text1"/>
          <w:sz w:val="22"/>
          <w:szCs w:val="22"/>
        </w:rPr>
        <w:t xml:space="preserve"> – potrafię komunikować swoje myśli i potrzeby wobec grupy; dobieram właściwe formy komunikatu do okoliczności; potrafię zadbać o bycie zrozumianym, ale też staram się, żeby zrozumieć to, co inni chcą mi przekazać. </w:t>
      </w:r>
    </w:p>
    <w:p w14:paraId="117EA112" w14:textId="77777777" w:rsidR="005E1E6A" w:rsidRPr="00B34E92" w:rsidRDefault="005E1E6A" w:rsidP="005E1E6A">
      <w:pPr>
        <w:pStyle w:val="Akapitzlist"/>
        <w:numPr>
          <w:ilvl w:val="0"/>
          <w:numId w:val="16"/>
        </w:numPr>
        <w:suppressAutoHyphens w:val="0"/>
        <w:spacing w:after="120" w:line="278" w:lineRule="auto"/>
        <w:jc w:val="both"/>
        <w:rPr>
          <w:rFonts w:ascii="Trebuchet MS" w:eastAsia="Segoe UI" w:hAnsi="Trebuchet MS" w:cs="Segoe UI"/>
          <w:color w:val="000000" w:themeColor="text1"/>
          <w:sz w:val="22"/>
          <w:szCs w:val="22"/>
        </w:rPr>
      </w:pPr>
      <w:r w:rsidRPr="00B34E92" w:rsidDel="29795FF4">
        <w:rPr>
          <w:rFonts w:ascii="Trebuchet MS" w:eastAsia="Segoe UI" w:hAnsi="Trebuchet MS" w:cs="Segoe UI"/>
          <w:b/>
          <w:bCs/>
          <w:color w:val="000000" w:themeColor="text1"/>
          <w:sz w:val="22"/>
          <w:szCs w:val="22"/>
        </w:rPr>
        <w:t>Współpraca</w:t>
      </w:r>
      <w:r w:rsidRPr="00B34E92" w:rsidDel="29795FF4">
        <w:rPr>
          <w:rFonts w:ascii="Trebuchet MS" w:eastAsia="Segoe UI" w:hAnsi="Trebuchet MS" w:cs="Segoe UI"/>
          <w:color w:val="000000" w:themeColor="text1"/>
          <w:sz w:val="22"/>
          <w:szCs w:val="22"/>
        </w:rPr>
        <w:t xml:space="preserve"> – buduję relacje w oparciu o zrozumienie, szczerość i solidarność; potrafię dostrzec zalety różnorodności w życiu społecznym; mam świadomość współtworzenia wspólnoty i osiągania wspólnych celów poprzez wspólny wysiłek; dążę do wspólnego wypracowywania rozwiązań; potrafię ocenić możliwości, umiejętności i zasoby (swoje i</w:t>
      </w:r>
      <w:r>
        <w:rPr>
          <w:rFonts w:ascii="Trebuchet MS" w:eastAsia="Segoe UI" w:hAnsi="Trebuchet MS" w:cs="Segoe UI"/>
          <w:color w:val="000000" w:themeColor="text1"/>
          <w:sz w:val="22"/>
          <w:szCs w:val="22"/>
        </w:rPr>
        <w:t> </w:t>
      </w:r>
      <w:r w:rsidRPr="00B34E92" w:rsidDel="29795FF4">
        <w:rPr>
          <w:rFonts w:ascii="Trebuchet MS" w:eastAsia="Segoe UI" w:hAnsi="Trebuchet MS" w:cs="Segoe UI"/>
          <w:color w:val="000000" w:themeColor="text1"/>
          <w:sz w:val="22"/>
          <w:szCs w:val="22"/>
        </w:rPr>
        <w:t xml:space="preserve">wspólne); biorę odpowiedzialność za swój wkład i wspólne działanie. </w:t>
      </w:r>
    </w:p>
    <w:p w14:paraId="41F5E09E" w14:textId="77777777" w:rsidR="005E1E6A" w:rsidRPr="00B34E92" w:rsidRDefault="005E1E6A" w:rsidP="005E1E6A">
      <w:pPr>
        <w:pStyle w:val="Akapitzlist"/>
        <w:numPr>
          <w:ilvl w:val="0"/>
          <w:numId w:val="16"/>
        </w:numPr>
        <w:suppressAutoHyphens w:val="0"/>
        <w:spacing w:after="120" w:line="278" w:lineRule="auto"/>
        <w:jc w:val="both"/>
        <w:rPr>
          <w:rFonts w:ascii="Trebuchet MS" w:eastAsia="Segoe UI" w:hAnsi="Trebuchet MS" w:cs="Segoe UI"/>
          <w:color w:val="000000" w:themeColor="text1"/>
          <w:sz w:val="22"/>
          <w:szCs w:val="22"/>
        </w:rPr>
      </w:pPr>
      <w:r w:rsidRPr="00B34E92" w:rsidDel="29795FF4">
        <w:rPr>
          <w:rFonts w:ascii="Trebuchet MS" w:eastAsia="Segoe UI" w:hAnsi="Trebuchet MS" w:cs="Segoe UI"/>
          <w:b/>
          <w:bCs/>
          <w:color w:val="000000" w:themeColor="text1"/>
          <w:sz w:val="22"/>
          <w:szCs w:val="22"/>
        </w:rPr>
        <w:t>Działanie w oparciu o normy</w:t>
      </w:r>
      <w:r w:rsidRPr="00B34E92">
        <w:rPr>
          <w:rFonts w:ascii="Trebuchet MS" w:eastAsia="Segoe UI" w:hAnsi="Trebuchet MS" w:cs="Segoe UI"/>
          <w:color w:val="000000" w:themeColor="text1"/>
          <w:sz w:val="22"/>
          <w:szCs w:val="22"/>
        </w:rPr>
        <w:t xml:space="preserve"> </w:t>
      </w:r>
      <w:r w:rsidRPr="00B34E92" w:rsidDel="29795FF4">
        <w:rPr>
          <w:rFonts w:ascii="Trebuchet MS" w:eastAsia="Segoe UI" w:hAnsi="Trebuchet MS" w:cs="Segoe UI"/>
          <w:color w:val="000000" w:themeColor="text1"/>
          <w:sz w:val="22"/>
          <w:szCs w:val="22"/>
        </w:rPr>
        <w:t>– działam w oparciu o normy społeczne i obowiązujące przepisy; biorę odpowiedzialność za swoje zachowanie i jego wpływ na grupę; z</w:t>
      </w:r>
      <w:r>
        <w:rPr>
          <w:rFonts w:ascii="Trebuchet MS" w:eastAsia="Segoe UI" w:hAnsi="Trebuchet MS" w:cs="Segoe UI"/>
          <w:color w:val="000000" w:themeColor="text1"/>
          <w:sz w:val="22"/>
          <w:szCs w:val="22"/>
        </w:rPr>
        <w:t> </w:t>
      </w:r>
      <w:r w:rsidRPr="00B34E92" w:rsidDel="29795FF4">
        <w:rPr>
          <w:rFonts w:ascii="Trebuchet MS" w:eastAsia="Segoe UI" w:hAnsi="Trebuchet MS" w:cs="Segoe UI"/>
          <w:color w:val="000000" w:themeColor="text1"/>
          <w:sz w:val="22"/>
          <w:szCs w:val="22"/>
        </w:rPr>
        <w:t>poszanowaniem innych członków grupy wpływam na panujące w niej zasady zgodnie ze swoim systemem wartości</w:t>
      </w:r>
      <w:r w:rsidRPr="00B34E92" w:rsidDel="00D57F37">
        <w:rPr>
          <w:rFonts w:ascii="Trebuchet MS" w:eastAsia="Segoe UI" w:hAnsi="Trebuchet MS" w:cs="Segoe UI"/>
          <w:color w:val="000000" w:themeColor="text1"/>
          <w:sz w:val="22"/>
          <w:szCs w:val="22"/>
        </w:rPr>
        <w:t xml:space="preserve">; potrafię przeciwdziałać przemocy, wiem, gdzie szukać wsparcia i pomocy. </w:t>
      </w:r>
    </w:p>
    <w:p w14:paraId="10B6E644" w14:textId="77777777" w:rsidR="005E1E6A" w:rsidRPr="00B34E92" w:rsidRDefault="005E1E6A" w:rsidP="005E1E6A">
      <w:pPr>
        <w:pStyle w:val="Akapitzlist"/>
        <w:numPr>
          <w:ilvl w:val="0"/>
          <w:numId w:val="16"/>
        </w:numPr>
        <w:suppressAutoHyphens w:val="0"/>
        <w:spacing w:after="120" w:line="278" w:lineRule="auto"/>
        <w:jc w:val="both"/>
        <w:rPr>
          <w:rFonts w:ascii="Trebuchet MS" w:eastAsia="Segoe UI" w:hAnsi="Trebuchet MS" w:cs="Segoe UI"/>
          <w:color w:val="000000" w:themeColor="text1"/>
          <w:sz w:val="22"/>
          <w:szCs w:val="22"/>
        </w:rPr>
      </w:pPr>
      <w:r w:rsidRPr="00B34E92" w:rsidDel="00CF7DF5">
        <w:rPr>
          <w:rFonts w:ascii="Trebuchet MS" w:eastAsia="Segoe UI" w:hAnsi="Trebuchet MS" w:cs="Segoe UI"/>
          <w:b/>
          <w:bCs/>
          <w:color w:val="000000" w:themeColor="text1"/>
          <w:sz w:val="22"/>
          <w:szCs w:val="22"/>
        </w:rPr>
        <w:t>Uważność na drugiego człowieka</w:t>
      </w:r>
      <w:r w:rsidRPr="00B34E92" w:rsidDel="00CF7DF5">
        <w:rPr>
          <w:rFonts w:ascii="Trebuchet MS" w:eastAsia="Segoe UI" w:hAnsi="Trebuchet MS" w:cs="Segoe UI"/>
          <w:color w:val="000000" w:themeColor="text1"/>
          <w:sz w:val="22"/>
          <w:szCs w:val="22"/>
        </w:rPr>
        <w:t xml:space="preserve"> – zauważam potrzeby innych osób; potrafię powstrzymać się od oceniania, pielęgnując w sobie postawę empatyczną i otwartość na drugiego człowieka; obserwuję i potrafię wyciągać wnioski z </w:t>
      </w:r>
      <w:proofErr w:type="spellStart"/>
      <w:r w:rsidRPr="00B34E92" w:rsidDel="00CF7DF5">
        <w:rPr>
          <w:rFonts w:ascii="Trebuchet MS" w:eastAsia="Segoe UI" w:hAnsi="Trebuchet MS" w:cs="Segoe UI"/>
          <w:color w:val="000000" w:themeColor="text1"/>
          <w:sz w:val="22"/>
          <w:szCs w:val="22"/>
        </w:rPr>
        <w:t>zachowań</w:t>
      </w:r>
      <w:proofErr w:type="spellEnd"/>
      <w:r w:rsidRPr="00B34E92" w:rsidDel="00CF7DF5">
        <w:rPr>
          <w:rFonts w:ascii="Trebuchet MS" w:eastAsia="Segoe UI" w:hAnsi="Trebuchet MS" w:cs="Segoe UI"/>
          <w:color w:val="000000" w:themeColor="text1"/>
          <w:sz w:val="22"/>
          <w:szCs w:val="22"/>
        </w:rPr>
        <w:t xml:space="preserve"> innych ludzi; podejmuję służbę w oparciu o realne, zbadane potrzeby.</w:t>
      </w:r>
    </w:p>
    <w:p w14:paraId="53AC8283" w14:textId="77777777" w:rsidR="005E1E6A" w:rsidRDefault="005E1E6A" w:rsidP="005E1E6A">
      <w:pPr>
        <w:pStyle w:val="Tytu"/>
        <w:spacing w:after="120" w:line="278" w:lineRule="auto"/>
        <w:rPr>
          <w:rFonts w:ascii="Trebuchet MS" w:eastAsia="Segoe UI" w:hAnsi="Trebuchet MS" w:cs="Segoe UI"/>
          <w:b/>
          <w:bCs/>
          <w:color w:val="000000" w:themeColor="text1"/>
          <w:sz w:val="40"/>
          <w:szCs w:val="40"/>
        </w:rPr>
      </w:pPr>
    </w:p>
    <w:p w14:paraId="1C17C431" w14:textId="77777777" w:rsidR="005E1E6A" w:rsidRPr="00CF7DF5" w:rsidRDefault="005E1E6A" w:rsidP="005E1E6A"/>
    <w:p w14:paraId="56CE5528" w14:textId="77777777" w:rsidR="005E1E6A" w:rsidRDefault="005E1E6A" w:rsidP="005E1E6A">
      <w:pPr>
        <w:rPr>
          <w:rFonts w:ascii="Trebuchet MS" w:hAnsi="Trebuchet MS"/>
          <w:b/>
          <w:sz w:val="40"/>
          <w:szCs w:val="40"/>
        </w:rPr>
      </w:pPr>
      <w:r>
        <w:rPr>
          <w:rFonts w:ascii="Trebuchet MS" w:hAnsi="Trebuchet MS"/>
          <w:b/>
          <w:sz w:val="40"/>
          <w:szCs w:val="40"/>
        </w:rPr>
        <w:br w:type="page"/>
      </w:r>
    </w:p>
    <w:p w14:paraId="44A5B2B4"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hAnsi="Trebuchet MS"/>
          <w:b/>
          <w:sz w:val="40"/>
          <w:szCs w:val="40"/>
        </w:rPr>
        <w:lastRenderedPageBreak/>
        <w:t>Harcerski System Wychowawczy</w:t>
      </w:r>
    </w:p>
    <w:p w14:paraId="23C56EB2" w14:textId="77777777" w:rsidR="005E1E6A" w:rsidRPr="00936F9C" w:rsidRDefault="005E1E6A" w:rsidP="005E1E6A">
      <w:pPr>
        <w:spacing w:after="120" w:line="278" w:lineRule="auto"/>
        <w:jc w:val="both"/>
        <w:rPr>
          <w:rFonts w:ascii="Trebuchet MS" w:eastAsia="Trebuchet MS" w:hAnsi="Trebuchet MS" w:cs="Trebuchet MS"/>
          <w:color w:val="000000" w:themeColor="text1"/>
        </w:rPr>
      </w:pPr>
      <w:r w:rsidRPr="005C3604">
        <w:rPr>
          <w:rFonts w:ascii="Trebuchet MS" w:eastAsia="Segoe UI" w:hAnsi="Trebuchet MS" w:cs="Segoe UI"/>
          <w:color w:val="000000" w:themeColor="text1"/>
        </w:rPr>
        <w:t>Podstawą działań Związku Harcerstwa Polskiego jest Harcerski System Wychowawczy. Składa się z</w:t>
      </w:r>
      <w:r>
        <w:rPr>
          <w:rFonts w:ascii="Trebuchet MS" w:eastAsia="Segoe UI" w:hAnsi="Trebuchet MS" w:cs="Segoe UI"/>
          <w:color w:val="000000" w:themeColor="text1"/>
        </w:rPr>
        <w:t> </w:t>
      </w:r>
      <w:r w:rsidRPr="005C3604">
        <w:rPr>
          <w:rFonts w:ascii="Trebuchet MS" w:eastAsia="Segoe UI" w:hAnsi="Trebuchet MS" w:cs="Segoe UI"/>
          <w:color w:val="000000" w:themeColor="text1"/>
        </w:rPr>
        <w:t>trzech wzajemnie zależnych, logicznie uporządkowanych i</w:t>
      </w:r>
      <w:r>
        <w:rPr>
          <w:rFonts w:ascii="Trebuchet MS" w:eastAsia="Segoe UI" w:hAnsi="Trebuchet MS" w:cs="Segoe UI"/>
          <w:color w:val="000000" w:themeColor="text1"/>
        </w:rPr>
        <w:t xml:space="preserve"> </w:t>
      </w:r>
      <w:r w:rsidRPr="005C3604">
        <w:rPr>
          <w:rFonts w:ascii="Trebuchet MS" w:eastAsia="Segoe UI" w:hAnsi="Trebuchet MS" w:cs="Segoe UI"/>
          <w:color w:val="000000" w:themeColor="text1"/>
        </w:rPr>
        <w:t xml:space="preserve">funkcjonujących jako </w:t>
      </w:r>
      <w:r w:rsidRPr="005C3604">
        <w:rPr>
          <w:rFonts w:ascii="Trebuchet MS" w:eastAsia="Segoe UI" w:hAnsi="Trebuchet MS" w:cs="Segoe UI"/>
          <w:b/>
          <w:bCs/>
          <w:color w:val="000000" w:themeColor="text1"/>
        </w:rPr>
        <w:t>całość</w:t>
      </w:r>
      <w:r w:rsidRPr="005C3604">
        <w:rPr>
          <w:rFonts w:ascii="Trebuchet MS" w:eastAsia="Segoe UI" w:hAnsi="Trebuchet MS" w:cs="Segoe UI"/>
          <w:color w:val="000000" w:themeColor="text1"/>
        </w:rPr>
        <w:t xml:space="preserve"> elementów: harcerskich zasad, metody harcerskiej oraz</w:t>
      </w:r>
      <w:r>
        <w:rPr>
          <w:rFonts w:ascii="Trebuchet MS" w:eastAsia="Segoe UI" w:hAnsi="Trebuchet MS" w:cs="Segoe UI"/>
          <w:color w:val="000000" w:themeColor="text1"/>
        </w:rPr>
        <w:t xml:space="preserve"> </w:t>
      </w:r>
      <w:r w:rsidRPr="005C3604">
        <w:rPr>
          <w:rFonts w:ascii="Trebuchet MS" w:eastAsia="Segoe UI" w:hAnsi="Trebuchet MS" w:cs="Segoe UI"/>
          <w:color w:val="000000" w:themeColor="text1"/>
        </w:rPr>
        <w:t>programu harcerskiego.</w:t>
      </w:r>
      <w:r w:rsidRPr="00936F9C">
        <w:t xml:space="preserve"> </w:t>
      </w:r>
    </w:p>
    <w:p w14:paraId="68346B31" w14:textId="77777777" w:rsidR="005E1E6A" w:rsidRPr="00936F9C" w:rsidRDefault="005E1E6A" w:rsidP="005E1E6A">
      <w:pPr>
        <w:spacing w:after="120" w:line="278" w:lineRule="auto"/>
        <w:jc w:val="both"/>
        <w:rPr>
          <w:rFonts w:ascii="Trebuchet MS" w:eastAsia="Trebuchet MS" w:hAnsi="Trebuchet MS" w:cs="Trebuchet MS"/>
          <w:color w:val="000000" w:themeColor="text1"/>
        </w:rPr>
      </w:pPr>
      <w:r w:rsidRPr="00936F9C">
        <w:rPr>
          <w:rFonts w:ascii="Trebuchet MS" w:eastAsia="Segoe UI" w:hAnsi="Trebuchet MS" w:cs="Segoe UI"/>
          <w:color w:val="000000" w:themeColor="text1"/>
        </w:rPr>
        <w:t>Istotną rolę dla skuteczności pracy Harcerskim Systemem Wychowawczym odgrywa także</w:t>
      </w:r>
      <w:r w:rsidRPr="00936F9C">
        <w:rPr>
          <w:rFonts w:ascii="Trebuchet MS" w:eastAsia="Segoe UI" w:hAnsi="Trebuchet MS" w:cs="Segoe UI"/>
          <w:b/>
          <w:bCs/>
          <w:color w:val="000000" w:themeColor="text1"/>
        </w:rPr>
        <w:t xml:space="preserve"> osobisty przykład kadry.</w:t>
      </w:r>
      <w:r w:rsidRPr="00936F9C">
        <w:rPr>
          <w:rFonts w:ascii="Trebuchet MS" w:eastAsia="Segoe UI" w:hAnsi="Trebuchet MS" w:cs="Segoe UI"/>
          <w:color w:val="000000" w:themeColor="text1"/>
        </w:rPr>
        <w:t xml:space="preserve"> Odzwierciedla się on w</w:t>
      </w:r>
      <w:r w:rsidRPr="3AF1527B">
        <w:rPr>
          <w:rFonts w:ascii="Trebuchet MS" w:eastAsia="Trebuchet MS" w:hAnsi="Trebuchet MS" w:cs="Trebuchet MS"/>
          <w:color w:val="000000" w:themeColor="text1"/>
        </w:rPr>
        <w:t xml:space="preserve"> </w:t>
      </w:r>
      <w:r w:rsidRPr="480655AC">
        <w:rPr>
          <w:rFonts w:ascii="Trebuchet MS" w:eastAsia="Trebuchet MS" w:hAnsi="Trebuchet MS" w:cs="Trebuchet MS"/>
          <w:color w:val="000000" w:themeColor="text1"/>
        </w:rPr>
        <w:t>życiu zgodnym</w:t>
      </w:r>
      <w:r w:rsidRPr="3AF1527B">
        <w:rPr>
          <w:rFonts w:ascii="Trebuchet MS" w:eastAsia="Trebuchet MS" w:hAnsi="Trebuchet MS" w:cs="Trebuchet MS"/>
          <w:color w:val="000000" w:themeColor="text1"/>
        </w:rPr>
        <w:t xml:space="preserve"> z harcerskimi zasadami. W dążeniu do mistrzostwa kadra pociąga innych za sobą i motywuje do naśladowania dzięki swojej autentyczności. Myśli, słowa i czyny powinny być spójne </w:t>
      </w:r>
      <w:r w:rsidRPr="1633310C">
        <w:rPr>
          <w:rFonts w:ascii="Trebuchet MS" w:eastAsia="Trebuchet MS" w:hAnsi="Trebuchet MS" w:cs="Trebuchet MS"/>
          <w:color w:val="000000" w:themeColor="text1"/>
        </w:rPr>
        <w:t xml:space="preserve">zgodnie z </w:t>
      </w:r>
      <w:r w:rsidRPr="6E892688">
        <w:rPr>
          <w:rFonts w:ascii="Trebuchet MS" w:eastAsia="Trebuchet MS" w:hAnsi="Trebuchet MS" w:cs="Trebuchet MS"/>
          <w:color w:val="000000" w:themeColor="text1"/>
        </w:rPr>
        <w:t>zasadą</w:t>
      </w:r>
      <w:r w:rsidRPr="3AF1527B">
        <w:rPr>
          <w:rFonts w:ascii="Trebuchet MS" w:eastAsia="Trebuchet MS" w:hAnsi="Trebuchet MS" w:cs="Trebuchet MS"/>
          <w:color w:val="000000" w:themeColor="text1"/>
        </w:rPr>
        <w:t>: „Moje czyny świadczą o</w:t>
      </w:r>
      <w:r>
        <w:rPr>
          <w:rFonts w:ascii="Trebuchet MS" w:eastAsia="Trebuchet MS" w:hAnsi="Trebuchet MS" w:cs="Trebuchet MS"/>
          <w:color w:val="000000" w:themeColor="text1"/>
        </w:rPr>
        <w:t> </w:t>
      </w:r>
      <w:r w:rsidRPr="3AF1527B">
        <w:rPr>
          <w:rFonts w:ascii="Trebuchet MS" w:eastAsia="Trebuchet MS" w:hAnsi="Trebuchet MS" w:cs="Trebuchet MS"/>
          <w:color w:val="000000" w:themeColor="text1"/>
        </w:rPr>
        <w:t>tym, co mówię”. Kadra ZHP dzieli się swoimi umiejętnościami, wiedzą i</w:t>
      </w:r>
      <w:r>
        <w:rPr>
          <w:rFonts w:ascii="Trebuchet MS" w:eastAsia="Trebuchet MS" w:hAnsi="Trebuchet MS" w:cs="Trebuchet MS"/>
          <w:color w:val="000000" w:themeColor="text1"/>
        </w:rPr>
        <w:t xml:space="preserve"> </w:t>
      </w:r>
      <w:r w:rsidRPr="3AF1527B">
        <w:rPr>
          <w:rFonts w:ascii="Trebuchet MS" w:eastAsia="Trebuchet MS" w:hAnsi="Trebuchet MS" w:cs="Trebuchet MS"/>
          <w:color w:val="000000" w:themeColor="text1"/>
        </w:rPr>
        <w:t>doświadczeniem, ale przede wszystkim inspiruje swoim stylem życia.</w:t>
      </w:r>
    </w:p>
    <w:p w14:paraId="3E013069" w14:textId="77777777" w:rsidR="005E1E6A" w:rsidRDefault="005E1E6A" w:rsidP="005E1E6A">
      <w:pPr>
        <w:spacing w:after="120" w:line="278" w:lineRule="auto"/>
        <w:jc w:val="both"/>
        <w:rPr>
          <w:rFonts w:ascii="Trebuchet MS" w:eastAsia="Segoe UI" w:hAnsi="Trebuchet MS" w:cs="Segoe UI"/>
          <w:b/>
          <w:bCs/>
          <w:color w:val="000000" w:themeColor="text1"/>
        </w:rPr>
      </w:pPr>
      <w:r w:rsidRPr="0440088E">
        <w:rPr>
          <w:rFonts w:ascii="Trebuchet MS" w:eastAsia="Segoe UI" w:hAnsi="Trebuchet MS" w:cs="Segoe UI"/>
          <w:b/>
          <w:bCs/>
          <w:color w:val="000000" w:themeColor="text1"/>
        </w:rPr>
        <w:t xml:space="preserve">Harcerski </w:t>
      </w:r>
      <w:r w:rsidRPr="61B349FE">
        <w:rPr>
          <w:rFonts w:ascii="Trebuchet MS" w:eastAsia="Segoe UI" w:hAnsi="Trebuchet MS" w:cs="Segoe UI"/>
          <w:b/>
          <w:bCs/>
          <w:color w:val="000000" w:themeColor="text1"/>
        </w:rPr>
        <w:t>System Wychowawczy</w:t>
      </w:r>
      <w:r w:rsidRPr="20F67F31">
        <w:rPr>
          <w:rFonts w:ascii="Trebuchet MS" w:eastAsia="Segoe UI" w:hAnsi="Trebuchet MS" w:cs="Segoe UI"/>
          <w:b/>
          <w:bCs/>
          <w:color w:val="000000" w:themeColor="text1"/>
        </w:rPr>
        <w:t xml:space="preserve"> </w:t>
      </w:r>
    </w:p>
    <w:p w14:paraId="4EAAFE6A"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Harcerski, </w:t>
      </w:r>
      <w:r w:rsidRPr="00EC6591">
        <w:rPr>
          <w:rFonts w:ascii="Trebuchet MS" w:eastAsia="Segoe UI" w:hAnsi="Trebuchet MS" w:cs="Segoe UI"/>
          <w:color w:val="000000" w:themeColor="text1"/>
        </w:rPr>
        <w:t xml:space="preserve">bo oparty na metodzie skautowej stworzonej przez lorda Roberta Baden-Powella, skutecznie rozwijanej i wzbogacanej przez polskich instruktorów; </w:t>
      </w:r>
      <w:r>
        <w:rPr>
          <w:rFonts w:ascii="Trebuchet MS" w:eastAsia="Segoe UI" w:hAnsi="Trebuchet MS" w:cs="Segoe UI"/>
          <w:b/>
          <w:bCs/>
          <w:color w:val="000000" w:themeColor="text1"/>
        </w:rPr>
        <w:t>S</w:t>
      </w:r>
      <w:r w:rsidRPr="00EC6591">
        <w:rPr>
          <w:rFonts w:ascii="Trebuchet MS" w:eastAsia="Segoe UI" w:hAnsi="Trebuchet MS" w:cs="Segoe UI"/>
          <w:b/>
          <w:bCs/>
          <w:color w:val="000000" w:themeColor="text1"/>
        </w:rPr>
        <w:t>ystem,</w:t>
      </w:r>
      <w:r w:rsidRPr="00EC6591">
        <w:rPr>
          <w:rFonts w:ascii="Trebuchet MS" w:eastAsia="Segoe UI" w:hAnsi="Trebuchet MS" w:cs="Segoe UI"/>
          <w:color w:val="000000" w:themeColor="text1"/>
        </w:rPr>
        <w:t xml:space="preserve"> bo stanowi połączenie trzech zależnych od siebie elementów, które muszą działać razem, aby działać najskuteczniej; </w:t>
      </w:r>
      <w:r>
        <w:rPr>
          <w:rFonts w:ascii="Trebuchet MS" w:eastAsia="Segoe UI" w:hAnsi="Trebuchet MS" w:cs="Segoe UI"/>
          <w:b/>
          <w:bCs/>
          <w:color w:val="000000" w:themeColor="text1"/>
        </w:rPr>
        <w:t>W</w:t>
      </w:r>
      <w:r w:rsidRPr="00EC6591">
        <w:rPr>
          <w:rFonts w:ascii="Trebuchet MS" w:eastAsia="Segoe UI" w:hAnsi="Trebuchet MS" w:cs="Segoe UI"/>
          <w:b/>
          <w:bCs/>
          <w:color w:val="000000" w:themeColor="text1"/>
        </w:rPr>
        <w:t>ychowawczy,</w:t>
      </w:r>
      <w:r w:rsidRPr="00EC6591">
        <w:rPr>
          <w:rFonts w:ascii="Trebuchet MS" w:eastAsia="Segoe UI" w:hAnsi="Trebuchet MS" w:cs="Segoe UI"/>
          <w:color w:val="000000" w:themeColor="text1"/>
        </w:rPr>
        <w:t xml:space="preserve"> bo jego celem jest wspieranie wychowania młodego człowieka.</w:t>
      </w:r>
    </w:p>
    <w:p w14:paraId="10EF1349"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Harcerskie zasady</w:t>
      </w:r>
      <w:r w:rsidRPr="00EC6591">
        <w:rPr>
          <w:rFonts w:ascii="Trebuchet MS" w:eastAsia="Segoe UI" w:hAnsi="Trebuchet MS" w:cs="Segoe UI"/>
          <w:color w:val="000000" w:themeColor="text1"/>
        </w:rPr>
        <w:t xml:space="preserve"> –</w:t>
      </w:r>
      <w:r w:rsidRPr="00EC6591">
        <w:rPr>
          <w:rFonts w:ascii="Trebuchet MS" w:eastAsia="Segoe UI" w:hAnsi="Trebuchet MS" w:cs="Segoe UI"/>
          <w:b/>
          <w:bCs/>
          <w:color w:val="000000" w:themeColor="text1"/>
        </w:rPr>
        <w:t xml:space="preserve"> </w:t>
      </w:r>
      <w:r w:rsidRPr="00EC6591">
        <w:rPr>
          <w:rFonts w:ascii="Trebuchet MS" w:eastAsia="Segoe UI" w:hAnsi="Trebuchet MS" w:cs="Segoe UI"/>
          <w:color w:val="000000" w:themeColor="text1"/>
        </w:rPr>
        <w:t xml:space="preserve">wskazują, za czym ZHP podąża w swojej działalności wychowawczej, </w:t>
      </w:r>
      <w:r w:rsidRPr="00EC6591">
        <w:rPr>
          <w:rFonts w:ascii="Trebuchet MS" w:eastAsia="Segoe UI" w:hAnsi="Trebuchet MS" w:cs="Segoe UI"/>
          <w:b/>
          <w:bCs/>
          <w:color w:val="000000" w:themeColor="text1"/>
        </w:rPr>
        <w:t>po co</w:t>
      </w:r>
      <w:r w:rsidRPr="00EC6591">
        <w:rPr>
          <w:rFonts w:ascii="Trebuchet MS" w:eastAsia="Segoe UI" w:hAnsi="Trebuchet MS" w:cs="Segoe UI"/>
          <w:color w:val="000000" w:themeColor="text1"/>
        </w:rPr>
        <w:t xml:space="preserve"> prowadzone są harcerskie działania. ZHP wspiera wychowanie w oparciu o </w:t>
      </w:r>
      <w:r w:rsidRPr="00EC6591">
        <w:rPr>
          <w:rFonts w:ascii="Trebuchet MS" w:eastAsia="Segoe UI" w:hAnsi="Trebuchet MS" w:cs="Segoe UI"/>
          <w:b/>
          <w:bCs/>
          <w:color w:val="000000" w:themeColor="text1"/>
        </w:rPr>
        <w:t>pracę nad sobą, braterstwo, służbę</w:t>
      </w:r>
      <w:r w:rsidRPr="00EC6591">
        <w:rPr>
          <w:rFonts w:ascii="Trebuchet MS" w:eastAsia="Segoe UI" w:hAnsi="Trebuchet MS" w:cs="Segoe UI"/>
          <w:color w:val="000000" w:themeColor="text1"/>
        </w:rPr>
        <w:t>.</w:t>
      </w:r>
    </w:p>
    <w:p w14:paraId="3EC384C7" w14:textId="77777777" w:rsidR="005E1E6A" w:rsidRPr="00EC6591" w:rsidRDefault="005E1E6A" w:rsidP="005E1E6A">
      <w:pPr>
        <w:tabs>
          <w:tab w:val="left" w:pos="2268"/>
        </w:tabs>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Metoda harcerska </w:t>
      </w:r>
      <w:r w:rsidRPr="00EC6591">
        <w:rPr>
          <w:rFonts w:ascii="Trebuchet MS" w:eastAsia="Segoe UI" w:hAnsi="Trebuchet MS" w:cs="Segoe UI"/>
          <w:color w:val="000000" w:themeColor="text1"/>
        </w:rPr>
        <w:t>–</w:t>
      </w:r>
      <w:r w:rsidRPr="00EC6591">
        <w:rPr>
          <w:rFonts w:ascii="Trebuchet MS" w:eastAsia="Segoe UI" w:hAnsi="Trebuchet MS" w:cs="Segoe UI"/>
          <w:b/>
          <w:bCs/>
          <w:color w:val="000000" w:themeColor="text1"/>
        </w:rPr>
        <w:t xml:space="preserve"> </w:t>
      </w:r>
      <w:r w:rsidRPr="00EC6591">
        <w:rPr>
          <w:rFonts w:ascii="Trebuchet MS" w:eastAsia="Segoe UI" w:hAnsi="Trebuchet MS" w:cs="Segoe UI"/>
          <w:color w:val="000000" w:themeColor="text1"/>
        </w:rPr>
        <w:t xml:space="preserve">określa, </w:t>
      </w:r>
      <w:r w:rsidRPr="00EC6591">
        <w:rPr>
          <w:rFonts w:ascii="Trebuchet MS" w:eastAsia="Segoe UI" w:hAnsi="Trebuchet MS" w:cs="Segoe UI"/>
          <w:b/>
          <w:bCs/>
          <w:color w:val="000000" w:themeColor="text1"/>
        </w:rPr>
        <w:t>jak</w:t>
      </w:r>
      <w:r w:rsidRPr="00EC6591">
        <w:rPr>
          <w:rFonts w:ascii="Trebuchet MS" w:eastAsia="Segoe UI" w:hAnsi="Trebuchet MS" w:cs="Segoe UI"/>
          <w:color w:val="000000" w:themeColor="text1"/>
        </w:rPr>
        <w:t xml:space="preserve"> prowadzimy harcerskie działania, aby osiągnąć zamierzony efekt wychowawczy. Jest sposobem na wspieranie młodego człowieka w rozwoju po harcersku, czyli</w:t>
      </w:r>
      <w:r>
        <w:rPr>
          <w:rFonts w:ascii="Trebuchet MS" w:eastAsia="Segoe UI" w:hAnsi="Trebuchet MS" w:cs="Segoe UI"/>
          <w:color w:val="000000" w:themeColor="text1"/>
        </w:rPr>
        <w:t xml:space="preserve"> </w:t>
      </w:r>
      <w:r w:rsidRPr="00EC6591">
        <w:rPr>
          <w:rFonts w:ascii="Trebuchet MS" w:eastAsia="Segoe UI" w:hAnsi="Trebuchet MS" w:cs="Segoe UI"/>
          <w:b/>
          <w:bCs/>
          <w:color w:val="000000" w:themeColor="text1"/>
        </w:rPr>
        <w:t>dobrowolnie, ze świadomością</w:t>
      </w:r>
      <w:r w:rsidRPr="00EC6591">
        <w:rPr>
          <w:rFonts w:ascii="Trebuchet MS" w:eastAsia="Segoe UI" w:hAnsi="Trebuchet MS" w:cs="Segoe UI"/>
          <w:color w:val="000000" w:themeColor="text1"/>
        </w:rPr>
        <w:t xml:space="preserve"> </w:t>
      </w:r>
      <w:r w:rsidRPr="00EC6591">
        <w:rPr>
          <w:rFonts w:ascii="Trebuchet MS" w:eastAsia="Segoe UI" w:hAnsi="Trebuchet MS" w:cs="Segoe UI"/>
          <w:b/>
          <w:bCs/>
          <w:color w:val="000000" w:themeColor="text1"/>
        </w:rPr>
        <w:t>celów, pośrednio, z uwzględnieniem stopniowania trudności, przez wzajemność oddziaływań, indywidualnie,</w:t>
      </w:r>
      <w:r w:rsidRPr="00EC6591">
        <w:rPr>
          <w:rFonts w:ascii="Trebuchet MS" w:eastAsia="Segoe UI" w:hAnsi="Trebuchet MS" w:cs="Segoe UI"/>
          <w:color w:val="000000" w:themeColor="text1"/>
        </w:rPr>
        <w:t xml:space="preserve"> </w:t>
      </w:r>
      <w:r w:rsidRPr="00EC6591">
        <w:rPr>
          <w:rFonts w:ascii="Trebuchet MS" w:eastAsia="Segoe UI" w:hAnsi="Trebuchet MS" w:cs="Segoe UI"/>
          <w:b/>
          <w:bCs/>
          <w:color w:val="000000" w:themeColor="text1"/>
        </w:rPr>
        <w:t>naturalnie,</w:t>
      </w:r>
      <w:r>
        <w:rPr>
          <w:rFonts w:ascii="Trebuchet MS" w:eastAsia="Segoe UI" w:hAnsi="Trebuchet MS" w:cs="Segoe UI"/>
          <w:b/>
          <w:bCs/>
          <w:color w:val="000000" w:themeColor="text1"/>
        </w:rPr>
        <w:t xml:space="preserve"> </w:t>
      </w:r>
      <w:r w:rsidRPr="00EC6591">
        <w:rPr>
          <w:rFonts w:ascii="Trebuchet MS" w:eastAsia="Segoe UI" w:hAnsi="Trebuchet MS" w:cs="Segoe UI"/>
          <w:b/>
          <w:bCs/>
          <w:color w:val="000000" w:themeColor="text1"/>
        </w:rPr>
        <w:t>pozytywnie i systemem małych grup.</w:t>
      </w:r>
    </w:p>
    <w:p w14:paraId="6DC9950A"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3806162E">
        <w:rPr>
          <w:rFonts w:ascii="Trebuchet MS" w:eastAsia="Segoe UI" w:hAnsi="Trebuchet MS" w:cs="Segoe UI"/>
          <w:b/>
          <w:bCs/>
          <w:color w:val="000000" w:themeColor="text1"/>
        </w:rPr>
        <w:t xml:space="preserve">Program harcerski </w:t>
      </w:r>
      <w:r w:rsidRPr="3806162E">
        <w:rPr>
          <w:rFonts w:ascii="Trebuchet MS" w:eastAsia="Segoe UI" w:hAnsi="Trebuchet MS" w:cs="Segoe UI"/>
          <w:color w:val="000000" w:themeColor="text1"/>
        </w:rPr>
        <w:t>– wyjaśnia,</w:t>
      </w:r>
      <w:r w:rsidRPr="3806162E">
        <w:rPr>
          <w:rFonts w:ascii="Trebuchet MS" w:eastAsia="Segoe UI" w:hAnsi="Trebuchet MS" w:cs="Segoe UI"/>
          <w:b/>
          <w:bCs/>
          <w:color w:val="000000" w:themeColor="text1"/>
        </w:rPr>
        <w:t xml:space="preserve"> co robimy</w:t>
      </w:r>
      <w:r w:rsidRPr="3806162E">
        <w:rPr>
          <w:rFonts w:ascii="Trebuchet MS" w:eastAsia="Segoe UI" w:hAnsi="Trebuchet MS" w:cs="Segoe UI"/>
          <w:color w:val="000000" w:themeColor="text1"/>
        </w:rPr>
        <w:t>,</w:t>
      </w:r>
      <w:r w:rsidRPr="3806162E">
        <w:rPr>
          <w:rFonts w:ascii="Trebuchet MS" w:eastAsia="Segoe UI" w:hAnsi="Trebuchet MS" w:cs="Segoe UI"/>
          <w:b/>
          <w:bCs/>
          <w:color w:val="000000" w:themeColor="text1"/>
        </w:rPr>
        <w:t xml:space="preserve"> </w:t>
      </w:r>
      <w:r w:rsidRPr="3806162E">
        <w:rPr>
          <w:rFonts w:ascii="Trebuchet MS" w:eastAsia="Segoe UI" w:hAnsi="Trebuchet MS" w:cs="Segoe UI"/>
          <w:color w:val="000000" w:themeColor="text1"/>
        </w:rPr>
        <w:t>jakie narzędzia wykorzystujemy</w:t>
      </w:r>
      <w:r w:rsidRPr="7FC1F5AA">
        <w:rPr>
          <w:rFonts w:ascii="Trebuchet MS" w:eastAsia="Segoe UI" w:hAnsi="Trebuchet MS" w:cs="Segoe UI"/>
          <w:color w:val="000000" w:themeColor="text1"/>
        </w:rPr>
        <w:t>,</w:t>
      </w:r>
      <w:r w:rsidRPr="3806162E">
        <w:rPr>
          <w:rFonts w:ascii="Trebuchet MS" w:eastAsia="Segoe UI" w:hAnsi="Trebuchet MS" w:cs="Segoe UI"/>
          <w:color w:val="000000" w:themeColor="text1"/>
        </w:rPr>
        <w:t xml:space="preserve"> by wspierać młodego człowieka w rozwoju. </w:t>
      </w:r>
      <w:r w:rsidRPr="03762885">
        <w:rPr>
          <w:rFonts w:ascii="Trebuchet MS" w:eastAsia="Segoe UI" w:hAnsi="Trebuchet MS" w:cs="Segoe UI"/>
          <w:color w:val="000000" w:themeColor="text1"/>
        </w:rPr>
        <w:t xml:space="preserve">Na program </w:t>
      </w:r>
      <w:r w:rsidRPr="524F039B">
        <w:rPr>
          <w:rFonts w:ascii="Trebuchet MS" w:eastAsia="Segoe UI" w:hAnsi="Trebuchet MS" w:cs="Segoe UI"/>
          <w:color w:val="000000" w:themeColor="text1"/>
        </w:rPr>
        <w:t xml:space="preserve">harcerski </w:t>
      </w:r>
      <w:r w:rsidRPr="1F3CE400">
        <w:rPr>
          <w:rFonts w:ascii="Trebuchet MS" w:eastAsia="Segoe UI" w:hAnsi="Trebuchet MS" w:cs="Segoe UI"/>
          <w:color w:val="000000" w:themeColor="text1"/>
        </w:rPr>
        <w:t>składają się</w:t>
      </w:r>
      <w:bookmarkStart w:id="2" w:name="_Hlk213328167"/>
      <w:r w:rsidRPr="3806162E">
        <w:rPr>
          <w:rFonts w:ascii="Trebuchet MS" w:eastAsia="Segoe UI" w:hAnsi="Trebuchet MS" w:cs="Segoe UI"/>
          <w:color w:val="000000" w:themeColor="text1"/>
        </w:rPr>
        <w:t xml:space="preserve">: </w:t>
      </w:r>
      <w:r w:rsidRPr="3806162E">
        <w:rPr>
          <w:rFonts w:ascii="Trebuchet MS" w:eastAsia="Segoe UI" w:hAnsi="Trebuchet MS" w:cs="Segoe UI"/>
          <w:b/>
          <w:bCs/>
          <w:color w:val="000000" w:themeColor="text1"/>
        </w:rPr>
        <w:t>praca z Prawem i</w:t>
      </w:r>
      <w:r>
        <w:rPr>
          <w:rFonts w:ascii="Trebuchet MS" w:eastAsia="Segoe UI" w:hAnsi="Trebuchet MS" w:cs="Segoe UI"/>
          <w:b/>
          <w:bCs/>
          <w:color w:val="000000" w:themeColor="text1"/>
        </w:rPr>
        <w:t xml:space="preserve"> </w:t>
      </w:r>
      <w:r w:rsidRPr="3806162E">
        <w:rPr>
          <w:rFonts w:ascii="Trebuchet MS" w:eastAsia="Segoe UI" w:hAnsi="Trebuchet MS" w:cs="Segoe UI"/>
          <w:b/>
          <w:bCs/>
          <w:color w:val="000000" w:themeColor="text1"/>
        </w:rPr>
        <w:t>Przyrzeczeniem Harcerskim oraz Prawem i Obietnicą Zucha, rola drużynowego,</w:t>
      </w:r>
      <w:r w:rsidRPr="3806162E">
        <w:rPr>
          <w:rFonts w:ascii="Trebuchet MS" w:eastAsia="Segoe UI" w:hAnsi="Trebuchet MS" w:cs="Segoe UI"/>
          <w:color w:val="000000" w:themeColor="text1"/>
        </w:rPr>
        <w:t xml:space="preserve"> </w:t>
      </w:r>
      <w:r w:rsidRPr="3806162E">
        <w:rPr>
          <w:rFonts w:ascii="Trebuchet MS" w:eastAsia="Segoe UI" w:hAnsi="Trebuchet MS" w:cs="Segoe UI"/>
          <w:b/>
          <w:bCs/>
          <w:color w:val="000000" w:themeColor="text1"/>
        </w:rPr>
        <w:t>instrumenty metodyczne,</w:t>
      </w:r>
      <w:r w:rsidRPr="3806162E">
        <w:rPr>
          <w:rFonts w:ascii="Trebuchet MS" w:eastAsia="Segoe UI" w:hAnsi="Trebuchet MS" w:cs="Segoe UI"/>
          <w:color w:val="000000" w:themeColor="text1"/>
        </w:rPr>
        <w:t xml:space="preserve"> </w:t>
      </w:r>
      <w:r w:rsidRPr="3806162E">
        <w:rPr>
          <w:rFonts w:ascii="Trebuchet MS" w:eastAsia="Segoe UI" w:hAnsi="Trebuchet MS" w:cs="Segoe UI"/>
          <w:b/>
          <w:bCs/>
          <w:color w:val="000000" w:themeColor="text1"/>
        </w:rPr>
        <w:t>pożyteczne działania,</w:t>
      </w:r>
      <w:r w:rsidRPr="3806162E">
        <w:rPr>
          <w:rFonts w:ascii="Trebuchet MS" w:eastAsia="Segoe UI" w:hAnsi="Trebuchet MS" w:cs="Segoe UI"/>
          <w:color w:val="000000" w:themeColor="text1"/>
        </w:rPr>
        <w:t xml:space="preserve"> </w:t>
      </w:r>
      <w:r w:rsidRPr="3806162E">
        <w:rPr>
          <w:rFonts w:ascii="Trebuchet MS" w:eastAsia="Segoe UI" w:hAnsi="Trebuchet MS" w:cs="Segoe UI"/>
          <w:b/>
          <w:bCs/>
          <w:color w:val="000000" w:themeColor="text1"/>
        </w:rPr>
        <w:t>uczenie w działaniu,</w:t>
      </w:r>
      <w:r w:rsidRPr="3806162E">
        <w:rPr>
          <w:rFonts w:ascii="Trebuchet MS" w:eastAsia="Segoe UI" w:hAnsi="Trebuchet MS" w:cs="Segoe UI"/>
          <w:color w:val="000000" w:themeColor="text1"/>
        </w:rPr>
        <w:t xml:space="preserve"> </w:t>
      </w:r>
      <w:r w:rsidRPr="3806162E">
        <w:rPr>
          <w:rFonts w:ascii="Trebuchet MS" w:eastAsia="Segoe UI" w:hAnsi="Trebuchet MS" w:cs="Segoe UI"/>
          <w:b/>
          <w:bCs/>
          <w:color w:val="000000" w:themeColor="text1"/>
        </w:rPr>
        <w:t>obrzędowość i symbolika</w:t>
      </w:r>
      <w:r w:rsidRPr="3806162E">
        <w:rPr>
          <w:rFonts w:ascii="Trebuchet MS" w:eastAsia="Segoe UI" w:hAnsi="Trebuchet MS" w:cs="Segoe UI"/>
          <w:color w:val="000000" w:themeColor="text1"/>
        </w:rPr>
        <w:t xml:space="preserve"> </w:t>
      </w:r>
      <w:r w:rsidRPr="3806162E">
        <w:rPr>
          <w:rFonts w:ascii="Trebuchet MS" w:eastAsia="Segoe UI" w:hAnsi="Trebuchet MS" w:cs="Segoe UI"/>
          <w:b/>
          <w:bCs/>
          <w:color w:val="000000" w:themeColor="text1"/>
        </w:rPr>
        <w:t xml:space="preserve">oraz kontakt z przyrodą. </w:t>
      </w:r>
      <w:bookmarkEnd w:id="2"/>
      <w:r w:rsidRPr="3806162E">
        <w:rPr>
          <w:rFonts w:ascii="Trebuchet MS" w:eastAsia="Segoe UI" w:hAnsi="Trebuchet MS" w:cs="Segoe UI"/>
          <w:color w:val="000000" w:themeColor="text1"/>
        </w:rPr>
        <w:t>To jest treść harcerskich działań.</w:t>
      </w:r>
    </w:p>
    <w:p w14:paraId="69679D29"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333333"/>
        </w:rPr>
        <w:t xml:space="preserve">Podsumowując: harcerskie zasady wskazują cel naszych działań, metoda harcerska jest sposobem realizacji, a program treścią. </w:t>
      </w:r>
      <w:r w:rsidRPr="00EC6591">
        <w:rPr>
          <w:rFonts w:ascii="Trebuchet MS" w:eastAsia="Segoe UI" w:hAnsi="Trebuchet MS" w:cs="Segoe UI"/>
          <w:color w:val="000000" w:themeColor="text1"/>
        </w:rPr>
        <w:t>Stosowanie wszystkich elementów Harcerskiego Systemu Wychowawczego w codziennym działaniu stwarza najefektywniejsze warunki do harmonijnego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wszechstronnego (fizycznego, intelektualnego, duchowego, emocjonalnego i społecznego) rozwoju młodego człowieka.</w:t>
      </w:r>
    </w:p>
    <w:p w14:paraId="470529E7" w14:textId="77777777" w:rsidR="005E1E6A" w:rsidRDefault="005E1E6A" w:rsidP="005E1E6A">
      <w:pPr>
        <w:spacing w:after="120" w:line="278" w:lineRule="auto"/>
      </w:pPr>
    </w:p>
    <w:p w14:paraId="2C254DFF" w14:textId="77777777" w:rsidR="005E1E6A" w:rsidRDefault="005E1E6A" w:rsidP="005E1E6A">
      <w:pPr>
        <w:spacing w:after="120" w:line="278" w:lineRule="auto"/>
      </w:pPr>
    </w:p>
    <w:p w14:paraId="2E2E09A1" w14:textId="77777777" w:rsidR="005E1E6A" w:rsidRDefault="005E1E6A" w:rsidP="005E1E6A">
      <w:pPr>
        <w:spacing w:after="120" w:line="278" w:lineRule="auto"/>
      </w:pPr>
    </w:p>
    <w:p w14:paraId="37341EBC" w14:textId="77777777" w:rsidR="005E1E6A" w:rsidRPr="00EC6591" w:rsidRDefault="005E1E6A" w:rsidP="005E1E6A">
      <w:pPr>
        <w:spacing w:after="120" w:line="278" w:lineRule="auto"/>
        <w:jc w:val="center"/>
      </w:pPr>
      <w:r>
        <w:rPr>
          <w:noProof/>
        </w:rPr>
        <w:lastRenderedPageBreak/>
        <w:drawing>
          <wp:inline distT="0" distB="0" distL="0" distR="0" wp14:anchorId="71B932C3" wp14:editId="68DD62F7">
            <wp:extent cx="6022775" cy="5334000"/>
            <wp:effectExtent l="0" t="0" r="0" b="0"/>
            <wp:docPr id="17682200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20004" name="Picture 1768220004"/>
                    <pic:cNvPicPr/>
                  </pic:nvPicPr>
                  <pic:blipFill rotWithShape="1">
                    <a:blip r:embed="rId17">
                      <a:extLst>
                        <a:ext uri="{28A0092B-C50C-407E-A947-70E740481C1C}">
                          <a14:useLocalDpi xmlns:a14="http://schemas.microsoft.com/office/drawing/2010/main"/>
                        </a:ext>
                      </a:extLst>
                    </a:blip>
                    <a:srcRect l="4810" t="6377" r="9074" b="5142"/>
                    <a:stretch>
                      <a:fillRect/>
                    </a:stretch>
                  </pic:blipFill>
                  <pic:spPr bwMode="auto">
                    <a:xfrm>
                      <a:off x="0" y="0"/>
                      <a:ext cx="6042548" cy="5351512"/>
                    </a:xfrm>
                    <a:prstGeom prst="rect">
                      <a:avLst/>
                    </a:prstGeom>
                    <a:ln>
                      <a:noFill/>
                    </a:ln>
                    <a:extLst>
                      <a:ext uri="{53640926-AAD7-44D8-BBD7-CCE9431645EC}">
                        <a14:shadowObscured xmlns:a14="http://schemas.microsoft.com/office/drawing/2010/main"/>
                      </a:ext>
                    </a:extLst>
                  </pic:spPr>
                </pic:pic>
              </a:graphicData>
            </a:graphic>
          </wp:inline>
        </w:drawing>
      </w:r>
    </w:p>
    <w:p w14:paraId="658BE371" w14:textId="77777777" w:rsidR="005E1E6A" w:rsidRPr="00EC6591" w:rsidRDefault="005E1E6A" w:rsidP="005E1E6A">
      <w:pPr>
        <w:spacing w:after="120" w:line="278" w:lineRule="auto"/>
        <w:rPr>
          <w:rFonts w:ascii="Trebuchet MS" w:eastAsia="Segoe UI" w:hAnsi="Trebuchet MS" w:cs="Segoe UI"/>
          <w:b/>
          <w:bCs/>
          <w:color w:val="000000" w:themeColor="text1"/>
          <w:sz w:val="28"/>
          <w:szCs w:val="28"/>
        </w:rPr>
      </w:pPr>
      <w:r w:rsidRPr="00EC6591">
        <w:rPr>
          <w:rFonts w:ascii="Trebuchet MS" w:eastAsia="Segoe UI" w:hAnsi="Trebuchet MS" w:cs="Segoe UI"/>
          <w:b/>
          <w:bCs/>
          <w:color w:val="000000" w:themeColor="text1"/>
          <w:sz w:val="28"/>
          <w:szCs w:val="28"/>
        </w:rPr>
        <w:br w:type="page"/>
      </w:r>
    </w:p>
    <w:p w14:paraId="42A15B63" w14:textId="77777777" w:rsidR="005E1E6A" w:rsidRPr="00EC6591" w:rsidRDefault="005E1E6A" w:rsidP="005E1E6A">
      <w:pPr>
        <w:spacing w:after="120" w:line="278" w:lineRule="auto"/>
        <w:rPr>
          <w:rFonts w:ascii="Trebuchet MS" w:eastAsia="Segoe UI" w:hAnsi="Trebuchet MS" w:cs="Segoe UI"/>
          <w:b/>
          <w:color w:val="000000" w:themeColor="text1"/>
          <w:sz w:val="28"/>
          <w:szCs w:val="28"/>
        </w:rPr>
      </w:pPr>
      <w:r w:rsidRPr="00EC6591">
        <w:rPr>
          <w:rFonts w:ascii="Trebuchet MS" w:eastAsia="Segoe UI" w:hAnsi="Trebuchet MS" w:cs="Segoe UI"/>
          <w:b/>
          <w:bCs/>
          <w:color w:val="000000" w:themeColor="text1"/>
          <w:sz w:val="28"/>
          <w:szCs w:val="28"/>
        </w:rPr>
        <w:lastRenderedPageBreak/>
        <w:t>Harcerskie zasady</w:t>
      </w:r>
    </w:p>
    <w:p w14:paraId="433BD00A"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Harcerskie zasady</w:t>
      </w:r>
      <w:r w:rsidRPr="00EC6591">
        <w:rPr>
          <w:rFonts w:ascii="Trebuchet MS" w:eastAsia="Segoe UI" w:hAnsi="Trebuchet MS" w:cs="Segoe UI"/>
          <w:color w:val="000000" w:themeColor="text1"/>
        </w:rPr>
        <w:t xml:space="preserve"> pokazują, </w:t>
      </w:r>
      <w:r w:rsidRPr="00EC6591">
        <w:rPr>
          <w:rFonts w:ascii="Trebuchet MS" w:eastAsia="Segoe UI" w:hAnsi="Trebuchet MS" w:cs="Segoe UI"/>
          <w:b/>
          <w:bCs/>
          <w:color w:val="000000" w:themeColor="text1"/>
        </w:rPr>
        <w:t>ku czemu</w:t>
      </w:r>
      <w:r w:rsidRPr="00EC6591">
        <w:rPr>
          <w:rFonts w:ascii="Trebuchet MS" w:eastAsia="Segoe UI" w:hAnsi="Trebuchet MS" w:cs="Segoe UI"/>
          <w:color w:val="000000" w:themeColor="text1"/>
        </w:rPr>
        <w:t xml:space="preserve"> wspieramy w wychowaniu </w:t>
      </w:r>
      <w:r w:rsidRPr="315CE0B9">
        <w:rPr>
          <w:rFonts w:ascii="Trebuchet MS" w:eastAsia="Segoe UI" w:hAnsi="Trebuchet MS" w:cs="Segoe UI"/>
          <w:color w:val="000000" w:themeColor="text1"/>
        </w:rPr>
        <w:t>oraz</w:t>
      </w:r>
      <w:r w:rsidRPr="00EC6591">
        <w:rPr>
          <w:rFonts w:ascii="Trebuchet MS" w:eastAsia="Segoe UI" w:hAnsi="Trebuchet MS" w:cs="Segoe UI"/>
          <w:color w:val="000000" w:themeColor="text1"/>
        </w:rPr>
        <w:t xml:space="preserve"> </w:t>
      </w:r>
      <w:r w:rsidRPr="00EC6591">
        <w:rPr>
          <w:rFonts w:ascii="Trebuchet MS" w:eastAsia="Segoe UI" w:hAnsi="Trebuchet MS" w:cs="Segoe UI"/>
          <w:b/>
          <w:bCs/>
          <w:color w:val="000000" w:themeColor="text1"/>
        </w:rPr>
        <w:t xml:space="preserve">za czym </w:t>
      </w:r>
      <w:r w:rsidRPr="69A70F40">
        <w:rPr>
          <w:rFonts w:ascii="Trebuchet MS" w:eastAsia="Segoe UI" w:hAnsi="Trebuchet MS" w:cs="Segoe UI"/>
          <w:b/>
          <w:bCs/>
          <w:color w:val="000000" w:themeColor="text1"/>
        </w:rPr>
        <w:t>podążamy</w:t>
      </w:r>
      <w:r w:rsidRPr="69A70F40">
        <w:rPr>
          <w:rFonts w:ascii="Trebuchet MS" w:eastAsia="Segoe UI" w:hAnsi="Trebuchet MS" w:cs="Segoe UI"/>
          <w:color w:val="000000" w:themeColor="text1"/>
        </w:rPr>
        <w:t>.</w:t>
      </w:r>
      <w:r w:rsidRPr="00EC6591">
        <w:rPr>
          <w:rFonts w:ascii="Trebuchet MS" w:eastAsia="Segoe UI" w:hAnsi="Trebuchet MS" w:cs="Segoe UI"/>
          <w:color w:val="000000" w:themeColor="text1"/>
        </w:rPr>
        <w:t xml:space="preserve"> Wskazują postawy, których rozwój chcemy wspierać u młodego człowieka. Co ważne, postawy te wprost wynikają z wartości</w:t>
      </w:r>
      <w:r w:rsidRPr="682D2430">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 xml:space="preserve"> są ich praktyczną realizacją. Dążymy do tego, by każda osoba w ZHP te wartości przyjęła za własne i z silnego, wewnętrznego przekonania przyjmowała wynikające z</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nich postawy.</w:t>
      </w:r>
    </w:p>
    <w:p w14:paraId="68A8D8C3" w14:textId="77777777" w:rsidR="005E1E6A" w:rsidRPr="00EC6591" w:rsidRDefault="005E1E6A" w:rsidP="005E1E6A">
      <w:pPr>
        <w:spacing w:after="120" w:line="278" w:lineRule="auto"/>
        <w:jc w:val="both"/>
        <w:rPr>
          <w:rFonts w:ascii="Trebuchet MS" w:eastAsia="Segoe UI" w:hAnsi="Trebuchet MS" w:cs="Segoe UI"/>
          <w:color w:val="000000" w:themeColor="text1"/>
        </w:rPr>
      </w:pPr>
      <w:r>
        <w:rPr>
          <w:rFonts w:ascii="Trebuchet MS" w:eastAsia="Segoe UI" w:hAnsi="Trebuchet MS" w:cs="Segoe UI"/>
          <w:bCs/>
          <w:color w:val="000000" w:themeColor="text1"/>
        </w:rPr>
        <w:t>Harcerskie zasady</w:t>
      </w:r>
      <w:r w:rsidRPr="00EC6591">
        <w:rPr>
          <w:rFonts w:ascii="Trebuchet MS" w:eastAsia="Segoe UI" w:hAnsi="Trebuchet MS" w:cs="Segoe UI"/>
          <w:color w:val="000000" w:themeColor="text1"/>
        </w:rPr>
        <w:t xml:space="preserve">, czyli </w:t>
      </w:r>
      <w:r w:rsidRPr="00EC6591">
        <w:rPr>
          <w:rFonts w:ascii="Trebuchet MS" w:eastAsia="Segoe UI" w:hAnsi="Trebuchet MS" w:cs="Segoe UI"/>
          <w:bCs/>
          <w:color w:val="000000" w:themeColor="text1"/>
        </w:rPr>
        <w:t>praca nad sobą, braterstwo i służba</w:t>
      </w:r>
      <w:r>
        <w:rPr>
          <w:rFonts w:ascii="Trebuchet MS" w:eastAsia="Segoe UI" w:hAnsi="Trebuchet MS" w:cs="Segoe UI"/>
          <w:bCs/>
          <w:color w:val="000000" w:themeColor="text1"/>
        </w:rPr>
        <w:t xml:space="preserve">, </w:t>
      </w:r>
      <w:r w:rsidRPr="00936F9C">
        <w:rPr>
          <w:rFonts w:ascii="Trebuchet MS" w:eastAsia="Segoe UI" w:hAnsi="Trebuchet MS" w:cs="Segoe UI"/>
          <w:b/>
          <w:color w:val="000000" w:themeColor="text1"/>
        </w:rPr>
        <w:t xml:space="preserve">oraz </w:t>
      </w:r>
      <w:r w:rsidRPr="00EC6591">
        <w:rPr>
          <w:rFonts w:ascii="Trebuchet MS" w:eastAsia="Segoe UI" w:hAnsi="Trebuchet MS" w:cs="Segoe UI"/>
          <w:bCs/>
          <w:color w:val="000000" w:themeColor="text1"/>
        </w:rPr>
        <w:t>Prawo i Przyrzeczenie Harcerskie</w:t>
      </w:r>
      <w:r w:rsidRPr="00EC6591">
        <w:rPr>
          <w:rFonts w:ascii="Trebuchet MS" w:eastAsia="Segoe UI" w:hAnsi="Trebuchet MS" w:cs="Segoe UI"/>
          <w:color w:val="000000" w:themeColor="text1"/>
        </w:rPr>
        <w:t>/</w:t>
      </w:r>
      <w:r w:rsidRPr="00EC6591">
        <w:rPr>
          <w:rFonts w:ascii="Trebuchet MS" w:eastAsia="Segoe UI" w:hAnsi="Trebuchet MS" w:cs="Segoe UI"/>
          <w:bCs/>
          <w:color w:val="000000" w:themeColor="text1"/>
        </w:rPr>
        <w:t>Prawo i Obietnica Zucha</w:t>
      </w:r>
      <w:r w:rsidRPr="00EC6591">
        <w:rPr>
          <w:rFonts w:ascii="Trebuchet MS" w:eastAsia="Segoe UI" w:hAnsi="Trebuchet MS" w:cs="Segoe UI"/>
          <w:color w:val="000000" w:themeColor="text1"/>
        </w:rPr>
        <w:t xml:space="preserve"> </w:t>
      </w:r>
      <w:r>
        <w:rPr>
          <w:rFonts w:ascii="Trebuchet MS" w:eastAsia="Segoe UI" w:hAnsi="Trebuchet MS" w:cs="Segoe UI"/>
          <w:color w:val="000000" w:themeColor="text1"/>
        </w:rPr>
        <w:t>ł</w:t>
      </w:r>
      <w:r w:rsidRPr="21E9C639">
        <w:rPr>
          <w:rFonts w:ascii="Trebuchet MS" w:eastAsia="Segoe UI" w:hAnsi="Trebuchet MS" w:cs="Segoe UI"/>
          <w:color w:val="000000" w:themeColor="text1"/>
        </w:rPr>
        <w:t>ączą</w:t>
      </w:r>
      <w:r w:rsidRPr="6273074A">
        <w:rPr>
          <w:rFonts w:ascii="Trebuchet MS" w:eastAsia="Segoe UI" w:hAnsi="Trebuchet MS" w:cs="Segoe UI"/>
          <w:color w:val="000000" w:themeColor="text1"/>
        </w:rPr>
        <w:t xml:space="preserve"> </w:t>
      </w:r>
      <w:r w:rsidRPr="3B191406">
        <w:rPr>
          <w:rFonts w:ascii="Trebuchet MS" w:eastAsia="Segoe UI" w:hAnsi="Trebuchet MS" w:cs="Segoe UI"/>
          <w:color w:val="000000" w:themeColor="text1"/>
        </w:rPr>
        <w:t>nas</w:t>
      </w:r>
      <w:r w:rsidRPr="00EC6591">
        <w:rPr>
          <w:rFonts w:ascii="Trebuchet MS" w:eastAsia="Segoe UI" w:hAnsi="Trebuchet MS" w:cs="Segoe UI"/>
          <w:color w:val="000000" w:themeColor="text1"/>
        </w:rPr>
        <w:t xml:space="preserve"> i </w:t>
      </w:r>
      <w:r w:rsidRPr="1B6A3385">
        <w:rPr>
          <w:rFonts w:ascii="Trebuchet MS" w:eastAsia="Segoe UI" w:hAnsi="Trebuchet MS" w:cs="Segoe UI"/>
          <w:color w:val="000000" w:themeColor="text1"/>
        </w:rPr>
        <w:t>nadają</w:t>
      </w:r>
      <w:r w:rsidRPr="00EC6591">
        <w:rPr>
          <w:rFonts w:ascii="Trebuchet MS" w:eastAsia="Segoe UI" w:hAnsi="Trebuchet MS" w:cs="Segoe UI"/>
          <w:color w:val="000000" w:themeColor="text1"/>
        </w:rPr>
        <w:t xml:space="preserve"> sens współdziałaniu, niezależnie od indywidualnych przekonań. </w:t>
      </w:r>
      <w:r w:rsidRPr="285C3A79">
        <w:rPr>
          <w:rFonts w:ascii="Trebuchet MS" w:eastAsia="Segoe UI" w:hAnsi="Trebuchet MS" w:cs="Segoe UI"/>
          <w:color w:val="000000" w:themeColor="text1"/>
        </w:rPr>
        <w:t>Opierają</w:t>
      </w:r>
      <w:r w:rsidRPr="00EC6591">
        <w:rPr>
          <w:rFonts w:ascii="Trebuchet MS" w:eastAsia="Segoe UI" w:hAnsi="Trebuchet MS" w:cs="Segoe UI"/>
          <w:color w:val="000000" w:themeColor="text1"/>
        </w:rPr>
        <w:t xml:space="preserve"> się na podstawowych wartościach ogólnoludzkich</w:t>
      </w:r>
      <w:r w:rsidRPr="5B4916CB">
        <w:rPr>
          <w:rFonts w:ascii="Trebuchet MS" w:eastAsia="Segoe UI" w:hAnsi="Trebuchet MS" w:cs="Segoe UI"/>
          <w:color w:val="000000" w:themeColor="text1"/>
        </w:rPr>
        <w:t>, które w</w:t>
      </w:r>
      <w:r>
        <w:rPr>
          <w:rFonts w:ascii="Trebuchet MS" w:eastAsia="Segoe UI" w:hAnsi="Trebuchet MS" w:cs="Segoe UI"/>
          <w:color w:val="000000" w:themeColor="text1"/>
        </w:rPr>
        <w:t> </w:t>
      </w:r>
      <w:r w:rsidRPr="00A91464">
        <w:rPr>
          <w:rFonts w:ascii="Trebuchet MS" w:eastAsia="Segoe UI" w:hAnsi="Trebuchet MS" w:cs="Segoe UI"/>
          <w:color w:val="000000" w:themeColor="text1"/>
        </w:rPr>
        <w:t xml:space="preserve">Europie są dziedzictwem </w:t>
      </w:r>
      <w:r w:rsidRPr="3AF1527B">
        <w:rPr>
          <w:rFonts w:ascii="Trebuchet MS" w:eastAsia="Segoe UI" w:hAnsi="Trebuchet MS" w:cs="Segoe UI"/>
          <w:color w:val="000000" w:themeColor="text1"/>
        </w:rPr>
        <w:t>antyku, c</w:t>
      </w:r>
      <w:r w:rsidRPr="00A91464">
        <w:rPr>
          <w:rFonts w:ascii="Trebuchet MS" w:eastAsia="Segoe UI" w:hAnsi="Trebuchet MS" w:cs="Segoe UI"/>
          <w:color w:val="000000" w:themeColor="text1"/>
        </w:rPr>
        <w:t xml:space="preserve">hrześcijaństwa i </w:t>
      </w:r>
      <w:r w:rsidRPr="2C7992B4">
        <w:rPr>
          <w:rFonts w:ascii="Trebuchet MS" w:eastAsia="Segoe UI" w:hAnsi="Trebuchet MS" w:cs="Segoe UI"/>
          <w:color w:val="000000" w:themeColor="text1"/>
        </w:rPr>
        <w:t>oświecenia.</w:t>
      </w:r>
      <w:r w:rsidRPr="00EC6591">
        <w:rPr>
          <w:rFonts w:ascii="Trebuchet MS" w:eastAsia="Segoe UI" w:hAnsi="Trebuchet MS" w:cs="Segoe UI"/>
          <w:color w:val="000000" w:themeColor="text1"/>
        </w:rPr>
        <w:t xml:space="preserve"> Mogą wynikać z wiary w Boga lub przyjęcia za swoje wartości leżących np. u podstaw Europejskiej Konwencji Praw Człowieka. </w:t>
      </w:r>
      <w:r w:rsidRPr="43E26421">
        <w:rPr>
          <w:rFonts w:ascii="Trebuchet MS" w:eastAsia="Segoe UI" w:hAnsi="Trebuchet MS" w:cs="Segoe UI"/>
          <w:color w:val="000000" w:themeColor="text1"/>
        </w:rPr>
        <w:t xml:space="preserve">Są </w:t>
      </w:r>
      <w:r w:rsidRPr="52CFDB6E">
        <w:rPr>
          <w:rFonts w:ascii="Trebuchet MS" w:eastAsia="Segoe UI" w:hAnsi="Trebuchet MS" w:cs="Segoe UI"/>
          <w:color w:val="000000" w:themeColor="text1"/>
        </w:rPr>
        <w:t>to</w:t>
      </w:r>
      <w:r w:rsidRPr="49F457A1">
        <w:rPr>
          <w:rFonts w:ascii="Trebuchet MS" w:eastAsia="Segoe UI" w:hAnsi="Trebuchet MS" w:cs="Segoe UI"/>
          <w:color w:val="000000" w:themeColor="text1"/>
        </w:rPr>
        <w:t xml:space="preserve"> </w:t>
      </w:r>
      <w:r w:rsidRPr="03C74F18">
        <w:rPr>
          <w:rFonts w:ascii="Trebuchet MS" w:eastAsia="Segoe UI" w:hAnsi="Trebuchet MS" w:cs="Segoe UI"/>
          <w:color w:val="000000" w:themeColor="text1"/>
        </w:rPr>
        <w:t>głównie:</w:t>
      </w:r>
      <w:r w:rsidRPr="00EC6591">
        <w:rPr>
          <w:rFonts w:ascii="Trebuchet MS" w:eastAsia="Segoe UI" w:hAnsi="Trebuchet MS" w:cs="Segoe UI"/>
          <w:color w:val="000000" w:themeColor="text1"/>
        </w:rPr>
        <w:t xml:space="preserve"> dobro, piękno, prawda, wolność, godność, odpowiedzialność, odwaga czy otwartość.</w:t>
      </w:r>
    </w:p>
    <w:p w14:paraId="30909578" w14:textId="77777777" w:rsidR="005E1E6A" w:rsidRPr="00EC6591" w:rsidRDefault="005E1E6A" w:rsidP="005E1E6A">
      <w:pPr>
        <w:spacing w:after="120" w:line="278" w:lineRule="auto"/>
        <w:jc w:val="both"/>
        <w:rPr>
          <w:rFonts w:ascii="Trebuchet MS" w:hAnsi="Trebuchet MS"/>
          <w:color w:val="000000" w:themeColor="text1"/>
        </w:rPr>
      </w:pPr>
      <w:r w:rsidRPr="00EC6591">
        <w:rPr>
          <w:rFonts w:ascii="Trebuchet MS" w:eastAsiaTheme="minorEastAsia" w:hAnsi="Trebuchet MS"/>
          <w:b/>
          <w:bCs/>
          <w:color w:val="000000" w:themeColor="text1"/>
        </w:rPr>
        <w:t>Harcerskie zasady współtworzą</w:t>
      </w:r>
      <w:r w:rsidRPr="00EC6591">
        <w:rPr>
          <w:rFonts w:ascii="Trebuchet MS" w:eastAsiaTheme="minorEastAsia" w:hAnsi="Trebuchet MS"/>
          <w:color w:val="000000" w:themeColor="text1"/>
        </w:rPr>
        <w:t>:</w:t>
      </w:r>
    </w:p>
    <w:p w14:paraId="35C2F443" w14:textId="77777777" w:rsidR="005E1E6A" w:rsidRPr="00EC6591" w:rsidRDefault="005E1E6A" w:rsidP="005E1E6A">
      <w:pPr>
        <w:spacing w:after="120"/>
        <w:jc w:val="both"/>
        <w:rPr>
          <w:rFonts w:ascii="Trebuchet MS" w:hAnsi="Trebuchet MS"/>
        </w:rPr>
      </w:pPr>
      <w:r w:rsidRPr="00EC6591">
        <w:rPr>
          <w:rFonts w:ascii="Trebuchet MS" w:eastAsiaTheme="minorEastAsia" w:hAnsi="Trebuchet MS"/>
          <w:b/>
          <w:bCs/>
        </w:rPr>
        <w:t>Praca nad sobą</w:t>
      </w:r>
      <w:r w:rsidRPr="00EC6591">
        <w:rPr>
          <w:rFonts w:ascii="Trebuchet MS" w:eastAsiaTheme="minorEastAsia" w:hAnsi="Trebuchet MS"/>
        </w:rPr>
        <w:t xml:space="preserve"> to podstawa harcerskiego stylu</w:t>
      </w:r>
      <w:r>
        <w:rPr>
          <w:rFonts w:ascii="Trebuchet MS" w:eastAsiaTheme="minorEastAsia" w:hAnsi="Trebuchet MS"/>
        </w:rPr>
        <w:t>:</w:t>
      </w:r>
      <w:r w:rsidRPr="00EC6591">
        <w:rPr>
          <w:rFonts w:ascii="Trebuchet MS" w:eastAsiaTheme="minorEastAsia" w:hAnsi="Trebuchet MS"/>
        </w:rPr>
        <w:t xml:space="preserve"> ciągłe doskonalenie samego siebie, rozwój w</w:t>
      </w:r>
      <w:r>
        <w:rPr>
          <w:rFonts w:ascii="Trebuchet MS" w:eastAsiaTheme="minorEastAsia" w:hAnsi="Trebuchet MS"/>
        </w:rPr>
        <w:t> </w:t>
      </w:r>
      <w:r w:rsidRPr="00EC6591">
        <w:rPr>
          <w:rFonts w:ascii="Trebuchet MS" w:eastAsiaTheme="minorEastAsia" w:hAnsi="Trebuchet MS"/>
        </w:rPr>
        <w:t>każdym aspekcie życia i najważniejsze</w:t>
      </w:r>
      <w:r w:rsidRPr="619C00C5">
        <w:rPr>
          <w:rFonts w:ascii="Trebuchet MS" w:eastAsiaTheme="minorEastAsia" w:hAnsi="Trebuchet MS"/>
        </w:rPr>
        <w:t xml:space="preserve"> -</w:t>
      </w:r>
      <w:r w:rsidRPr="00EC6591">
        <w:rPr>
          <w:rFonts w:ascii="Trebuchet MS" w:eastAsiaTheme="minorEastAsia" w:hAnsi="Trebuchet MS"/>
        </w:rPr>
        <w:t xml:space="preserve"> kształtowanie własnego charakteru. Dążymy do tego, by</w:t>
      </w:r>
      <w:r>
        <w:rPr>
          <w:rFonts w:ascii="Trebuchet MS" w:eastAsiaTheme="minorEastAsia" w:hAnsi="Trebuchet MS"/>
        </w:rPr>
        <w:t xml:space="preserve"> </w:t>
      </w:r>
      <w:r w:rsidRPr="00EC6591">
        <w:rPr>
          <w:rFonts w:ascii="Trebuchet MS" w:eastAsiaTheme="minorEastAsia" w:hAnsi="Trebuchet MS"/>
        </w:rPr>
        <w:t>młody człowiek był gotów wymagać od siebie, nawet jeżeli inni od niego nie wymagają.</w:t>
      </w:r>
    </w:p>
    <w:p w14:paraId="132175C0" w14:textId="77777777" w:rsidR="005E1E6A" w:rsidRPr="00EC6591" w:rsidRDefault="005E1E6A" w:rsidP="005E1E6A">
      <w:pPr>
        <w:spacing w:after="120"/>
        <w:jc w:val="both"/>
        <w:rPr>
          <w:rFonts w:ascii="Trebuchet MS" w:hAnsi="Trebuchet MS"/>
        </w:rPr>
      </w:pPr>
      <w:r w:rsidRPr="56ED0EEF">
        <w:rPr>
          <w:rFonts w:ascii="Trebuchet MS" w:eastAsiaTheme="minorEastAsia" w:hAnsi="Trebuchet MS"/>
        </w:rPr>
        <w:t>Praca nad sobą to umiejętność refleksyjnego spojrzenia na samego siebie i wzięcie odpowiedzialności za własny rozwój, by każdego dnia być choć trochę lepszym niż wczoraj. Chcemy, by młody człowiek zwiększał swoją odwagę intelektualną i otwartość umysłu, zawsze chciał wiedzieć i potrafić więcej, by podnosił się, gdy upadnie i miał potrzebę wędrowania niekończącą się drogą do doskonałości, a samodoskonalenie stało się jego codziennym nawykiem.</w:t>
      </w:r>
    </w:p>
    <w:p w14:paraId="05AEFE33" w14:textId="77777777" w:rsidR="005E1E6A" w:rsidRPr="00EC6591" w:rsidRDefault="005E1E6A" w:rsidP="005E1E6A">
      <w:pPr>
        <w:spacing w:after="120" w:line="278" w:lineRule="auto"/>
        <w:jc w:val="both"/>
        <w:rPr>
          <w:rFonts w:ascii="Trebuchet MS" w:hAnsi="Trebuchet MS"/>
        </w:rPr>
      </w:pPr>
      <w:r w:rsidRPr="00EC6591">
        <w:rPr>
          <w:rFonts w:ascii="Trebuchet MS" w:eastAsiaTheme="minorEastAsia" w:hAnsi="Trebuchet MS"/>
        </w:rPr>
        <w:t xml:space="preserve">Praca nad sobą to dbałość o równowagę, </w:t>
      </w:r>
      <w:r w:rsidRPr="77E4D5EB">
        <w:rPr>
          <w:rFonts w:ascii="Trebuchet MS" w:eastAsiaTheme="minorEastAsia" w:hAnsi="Trebuchet MS"/>
        </w:rPr>
        <w:t xml:space="preserve">rozwijanie mocnych stron i </w:t>
      </w:r>
      <w:r w:rsidRPr="00EC6591">
        <w:rPr>
          <w:rFonts w:ascii="Trebuchet MS" w:eastAsiaTheme="minorEastAsia" w:hAnsi="Trebuchet MS"/>
        </w:rPr>
        <w:t>walka ze słabościami</w:t>
      </w:r>
      <w:r w:rsidRPr="6626CC35">
        <w:rPr>
          <w:rFonts w:ascii="Trebuchet MS" w:eastAsiaTheme="minorEastAsia" w:hAnsi="Trebuchet MS"/>
        </w:rPr>
        <w:t>.</w:t>
      </w:r>
      <w:r w:rsidRPr="00EC6591">
        <w:rPr>
          <w:rFonts w:ascii="Trebuchet MS" w:eastAsiaTheme="minorEastAsia" w:hAnsi="Trebuchet MS"/>
        </w:rPr>
        <w:t xml:space="preserve"> Chcemy, by młody człowiek jednocześnie szlifował swój charakter, dostrzegał potrzeby otaczającego świata i dbał o swój dobrostan</w:t>
      </w:r>
      <w:r w:rsidRPr="35C0C14E">
        <w:rPr>
          <w:rFonts w:ascii="Trebuchet MS" w:eastAsiaTheme="minorEastAsia" w:hAnsi="Trebuchet MS"/>
        </w:rPr>
        <w:t xml:space="preserve">, </w:t>
      </w:r>
      <w:r w:rsidRPr="17BDD0A6">
        <w:rPr>
          <w:rFonts w:ascii="Trebuchet MS" w:eastAsiaTheme="minorEastAsia" w:hAnsi="Trebuchet MS"/>
        </w:rPr>
        <w:t>by</w:t>
      </w:r>
      <w:r w:rsidRPr="00EC6591">
        <w:rPr>
          <w:rFonts w:ascii="Trebuchet MS" w:eastAsiaTheme="minorEastAsia" w:hAnsi="Trebuchet MS"/>
        </w:rPr>
        <w:t xml:space="preserve"> pracując nad sobą, dążył do osiągnięcia dojrzałości i pełni własnego potencjału oraz przeżycia dobrego życia zgodnego z wyznawanym systemem wartości.</w:t>
      </w:r>
    </w:p>
    <w:p w14:paraId="255AADE4"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Braterstwo </w:t>
      </w:r>
      <w:r w:rsidRPr="00EC6591">
        <w:rPr>
          <w:rFonts w:ascii="Trebuchet MS" w:eastAsia="Segoe UI" w:hAnsi="Trebuchet MS" w:cs="Segoe UI"/>
          <w:color w:val="000000" w:themeColor="text1"/>
        </w:rPr>
        <w:t xml:space="preserve">jest podstawą naszej </w:t>
      </w:r>
      <w:r w:rsidRPr="00EC6591">
        <w:rPr>
          <w:rFonts w:ascii="Trebuchet MS" w:eastAsia="Segoe UI" w:hAnsi="Trebuchet MS" w:cs="Segoe UI"/>
          <w:b/>
          <w:bCs/>
          <w:color w:val="000000" w:themeColor="text1"/>
        </w:rPr>
        <w:t>relacji z innymi ludźmi</w:t>
      </w:r>
      <w:r w:rsidRPr="00EC6591">
        <w:rPr>
          <w:rFonts w:ascii="Trebuchet MS" w:eastAsia="Segoe UI" w:hAnsi="Trebuchet MS" w:cs="Segoe UI"/>
          <w:color w:val="000000" w:themeColor="text1"/>
        </w:rPr>
        <w:t>. Określa nasz stosunek do nich, ale też do samego siebie. Choć Prawo Harcerskie mówi o „traktowaniu jak brata każdego innego harcerza”, postawa braterska nie ogranicza się do tych, którzy noszą na piersi Krzyż Harcerski. Wynika z</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 xml:space="preserve">przekonania o niezbywalnej godności każdego człowieka, więc dotyczy wszystkich ludzi. Dążymy do tego, by młody człowiek próbował dostrzegać u każdego dobre intencje i postępował wobec niego w sposób słuszny moralnie. </w:t>
      </w:r>
    </w:p>
    <w:p w14:paraId="22CDC29F" w14:textId="77777777" w:rsidR="005E1E6A" w:rsidRPr="00EC6591" w:rsidRDefault="005E1E6A" w:rsidP="005E1E6A">
      <w:pPr>
        <w:spacing w:after="120" w:line="278" w:lineRule="auto"/>
        <w:jc w:val="both"/>
        <w:rPr>
          <w:rFonts w:ascii="Trebuchet MS" w:hAnsi="Trebuchet MS"/>
        </w:rPr>
      </w:pPr>
      <w:r w:rsidRPr="00EC6591">
        <w:rPr>
          <w:rFonts w:ascii="Trebuchet MS" w:eastAsia="Segoe UI" w:hAnsi="Trebuchet MS" w:cs="Segoe UI"/>
          <w:color w:val="000000" w:themeColor="text1"/>
        </w:rPr>
        <w:t>Braterstwo to dążenie do zrozumienia odmiennych sposobów myślenia i poszukiwanie tego, co łączy z innymi, nawet jeśli znacznie różnią się pod względem wyznawanych wartości czy podejmowanych działań. To próba budowania wspólnoty opartej na szacunku dla każdego, jedność i więź ze</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wszystkimi ludźmi oraz bezinteresowna pomoc innym.</w:t>
      </w:r>
    </w:p>
    <w:p w14:paraId="4AB0097B"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 xml:space="preserve">Służba </w:t>
      </w:r>
      <w:r w:rsidRPr="00EC6591">
        <w:rPr>
          <w:rFonts w:ascii="Trebuchet MS" w:eastAsia="Segoe UI" w:hAnsi="Trebuchet MS" w:cs="Segoe UI"/>
          <w:color w:val="000000" w:themeColor="text1"/>
        </w:rPr>
        <w:t>opisuje naszą relację ze światem i rodzaj zobowiązania wobec jego różnych elementów, w</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tym nas samych. Postawa gotowości do pełnienia służby wynika z przyjęcia wartości</w:t>
      </w:r>
      <w:r>
        <w:rPr>
          <w:rFonts w:ascii="Trebuchet MS" w:eastAsia="Segoe UI" w:hAnsi="Trebuchet MS" w:cs="Segoe UI"/>
          <w:color w:val="000000" w:themeColor="text1"/>
        </w:rPr>
        <w:t>,</w:t>
      </w:r>
      <w:r w:rsidRPr="00EC6591">
        <w:rPr>
          <w:rFonts w:ascii="Trebuchet MS" w:eastAsia="Segoe UI" w:hAnsi="Trebuchet MS" w:cs="Segoe UI"/>
          <w:color w:val="000000" w:themeColor="text1"/>
        </w:rPr>
        <w:t xml:space="preserve"> takich jak odpowiedzialność, wierność własnym zasadom czy otwartość, ale także odwaga – zarówno do</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 xml:space="preserve">mierzenia się z przeciwnościami, jak i własnymi ograniczeniami. Wreszcie, to poczucie bycia częścią </w:t>
      </w:r>
      <w:r w:rsidRPr="00EC6591">
        <w:rPr>
          <w:rFonts w:ascii="Trebuchet MS" w:eastAsia="Segoe UI" w:hAnsi="Trebuchet MS" w:cs="Segoe UI"/>
          <w:color w:val="000000" w:themeColor="text1"/>
        </w:rPr>
        <w:lastRenderedPageBreak/>
        <w:t xml:space="preserve">czegoś większego i nałożenia na siebie </w:t>
      </w:r>
      <w:r w:rsidRPr="4EFE1558">
        <w:rPr>
          <w:rFonts w:ascii="Trebuchet MS" w:eastAsia="Segoe UI" w:hAnsi="Trebuchet MS" w:cs="Segoe UI"/>
          <w:color w:val="000000" w:themeColor="text1"/>
        </w:rPr>
        <w:t>zobowiązań oraz</w:t>
      </w:r>
      <w:r w:rsidRPr="00EC6591">
        <w:rPr>
          <w:rFonts w:ascii="Trebuchet MS" w:eastAsia="Segoe UI" w:hAnsi="Trebuchet MS" w:cs="Segoe UI"/>
          <w:color w:val="000000" w:themeColor="text1"/>
        </w:rPr>
        <w:t xml:space="preserve"> podejmowania działań wykraczających poza interes jednostki.</w:t>
      </w:r>
    </w:p>
    <w:p w14:paraId="5E68849B"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 xml:space="preserve">Uniwersalne obszary harcerskiej służby to: </w:t>
      </w:r>
    </w:p>
    <w:p w14:paraId="6AB40EBD" w14:textId="77777777" w:rsidR="005E1E6A" w:rsidRPr="00EC6591" w:rsidRDefault="005E1E6A" w:rsidP="005E1E6A">
      <w:pPr>
        <w:pStyle w:val="Akapitzlist"/>
        <w:numPr>
          <w:ilvl w:val="0"/>
          <w:numId w:val="15"/>
        </w:numPr>
        <w:suppressAutoHyphens w:val="0"/>
        <w:spacing w:after="120" w:line="278" w:lineRule="auto"/>
        <w:jc w:val="both"/>
        <w:rPr>
          <w:rFonts w:ascii="Trebuchet MS" w:eastAsia="Segoe UI" w:hAnsi="Trebuchet MS" w:cs="Segoe UI"/>
          <w:color w:val="000000" w:themeColor="text1"/>
          <w:sz w:val="22"/>
          <w:szCs w:val="22"/>
        </w:rPr>
      </w:pPr>
      <w:r w:rsidRPr="56A88555">
        <w:rPr>
          <w:rFonts w:ascii="Trebuchet MS" w:eastAsia="Segoe UI" w:hAnsi="Trebuchet MS" w:cs="Segoe UI"/>
          <w:b/>
          <w:color w:val="000000" w:themeColor="text1"/>
          <w:sz w:val="22"/>
          <w:szCs w:val="22"/>
        </w:rPr>
        <w:t>Kierowanie się duchowymi wartościami życia</w:t>
      </w:r>
      <w:r w:rsidRPr="56A88555">
        <w:rPr>
          <w:rFonts w:ascii="Trebuchet MS" w:eastAsia="Segoe UI" w:hAnsi="Trebuchet MS" w:cs="Segoe UI"/>
          <w:color w:val="000000" w:themeColor="text1"/>
          <w:sz w:val="22"/>
          <w:szCs w:val="22"/>
        </w:rPr>
        <w:t xml:space="preserve">, które nadają życiu kontekst i kierują myśli ku rzeczywistości szerszej niż materialna. Przykłady to dobro, piękno, prawda, sprawiedliwość, wolność, </w:t>
      </w:r>
      <w:r w:rsidRPr="4EFE1558">
        <w:rPr>
          <w:rFonts w:ascii="Trebuchet MS" w:eastAsia="Segoe UI" w:hAnsi="Trebuchet MS" w:cs="Segoe UI"/>
          <w:color w:val="000000" w:themeColor="text1"/>
          <w:sz w:val="22"/>
          <w:szCs w:val="22"/>
        </w:rPr>
        <w:t>godność, odpowiedzialność, odwaga, otwartość, miłość</w:t>
      </w:r>
      <w:r w:rsidRPr="56A88555">
        <w:rPr>
          <w:rFonts w:ascii="Trebuchet MS" w:eastAsia="Segoe UI" w:hAnsi="Trebuchet MS" w:cs="Segoe UI"/>
          <w:color w:val="000000" w:themeColor="text1"/>
          <w:sz w:val="22"/>
          <w:szCs w:val="22"/>
        </w:rPr>
        <w:t>, przyjaźń, braterstwo, nadzieja czy prawość. W</w:t>
      </w:r>
      <w:r>
        <w:rPr>
          <w:rFonts w:ascii="Trebuchet MS" w:eastAsia="Segoe UI" w:hAnsi="Trebuchet MS" w:cs="Segoe UI"/>
          <w:color w:val="000000" w:themeColor="text1"/>
          <w:sz w:val="22"/>
          <w:szCs w:val="22"/>
        </w:rPr>
        <w:t xml:space="preserve"> </w:t>
      </w:r>
      <w:r w:rsidRPr="56A88555">
        <w:rPr>
          <w:rFonts w:ascii="Trebuchet MS" w:eastAsia="Segoe UI" w:hAnsi="Trebuchet MS" w:cs="Segoe UI"/>
          <w:color w:val="000000" w:themeColor="text1"/>
          <w:sz w:val="22"/>
          <w:szCs w:val="22"/>
        </w:rPr>
        <w:t>harcerstwie postawę wynikającą z tych wartości tradycyjnie określamy „</w:t>
      </w:r>
      <w:r w:rsidRPr="00936F9C">
        <w:rPr>
          <w:rFonts w:ascii="Trebuchet MS" w:eastAsia="Segoe UI" w:hAnsi="Trebuchet MS" w:cs="Segoe UI"/>
          <w:b/>
          <w:bCs/>
          <w:color w:val="000000" w:themeColor="text1"/>
          <w:sz w:val="22"/>
          <w:szCs w:val="22"/>
        </w:rPr>
        <w:t>s</w:t>
      </w:r>
      <w:r w:rsidRPr="4EFE1558">
        <w:rPr>
          <w:rFonts w:ascii="Trebuchet MS" w:eastAsia="Segoe UI" w:hAnsi="Trebuchet MS" w:cs="Segoe UI"/>
          <w:b/>
          <w:bCs/>
          <w:color w:val="000000" w:themeColor="text1"/>
          <w:sz w:val="22"/>
          <w:szCs w:val="22"/>
        </w:rPr>
        <w:t>łużbą</w:t>
      </w:r>
      <w:r w:rsidRPr="56A88555">
        <w:rPr>
          <w:rFonts w:ascii="Trebuchet MS" w:eastAsia="Segoe UI" w:hAnsi="Trebuchet MS" w:cs="Segoe UI"/>
          <w:b/>
          <w:color w:val="000000" w:themeColor="text1"/>
          <w:sz w:val="22"/>
          <w:szCs w:val="22"/>
        </w:rPr>
        <w:t xml:space="preserve"> Bogu</w:t>
      </w:r>
      <w:r w:rsidRPr="56A88555">
        <w:rPr>
          <w:rFonts w:ascii="Trebuchet MS" w:eastAsia="Segoe UI" w:hAnsi="Trebuchet MS" w:cs="Segoe UI"/>
          <w:color w:val="000000" w:themeColor="text1"/>
          <w:sz w:val="22"/>
          <w:szCs w:val="22"/>
        </w:rPr>
        <w:t>”. Wartości te można wywodzić z osobistej wiary lub z</w:t>
      </w:r>
      <w:r>
        <w:rPr>
          <w:rFonts w:ascii="Trebuchet MS" w:eastAsia="Segoe UI" w:hAnsi="Trebuchet MS" w:cs="Segoe UI"/>
          <w:color w:val="000000" w:themeColor="text1"/>
          <w:sz w:val="22"/>
          <w:szCs w:val="22"/>
        </w:rPr>
        <w:t> </w:t>
      </w:r>
      <w:r w:rsidRPr="56A88555">
        <w:rPr>
          <w:rFonts w:ascii="Trebuchet MS" w:eastAsia="Segoe UI" w:hAnsi="Trebuchet MS" w:cs="Segoe UI"/>
          <w:color w:val="000000" w:themeColor="text1"/>
          <w:sz w:val="22"/>
          <w:szCs w:val="22"/>
        </w:rPr>
        <w:t>innych źródeł, na których opieramy swój system wartości i realizujemy w codziennym życiu. Dla osób wierzących służba Bogu oznacza także pogłębianie i rozwijanie własnej relacji z Bogiem i zwiększanie świadomości własnej wiary. Dla każdego natomiast oznacza konieczność podejmowania refleksji nad własnym systemem wartości i tym, na ile pozostaje się mu wiernym, a także korygowanie swoich działań tak, by się do niego zbliżać.</w:t>
      </w:r>
    </w:p>
    <w:p w14:paraId="18A66019" w14:textId="77777777" w:rsidR="005E1E6A" w:rsidRPr="00EC6591" w:rsidRDefault="005E1E6A" w:rsidP="005E1E6A">
      <w:pPr>
        <w:pStyle w:val="Akapitzlist"/>
        <w:numPr>
          <w:ilvl w:val="0"/>
          <w:numId w:val="15"/>
        </w:numPr>
        <w:suppressAutoHyphens w:val="0"/>
        <w:spacing w:after="120" w:line="278" w:lineRule="auto"/>
        <w:jc w:val="both"/>
        <w:rPr>
          <w:rFonts w:ascii="Trebuchet MS" w:eastAsia="Segoe UI" w:hAnsi="Trebuchet MS" w:cs="Segoe UI"/>
          <w:color w:val="000000" w:themeColor="text1"/>
          <w:sz w:val="22"/>
          <w:szCs w:val="22"/>
        </w:rPr>
      </w:pPr>
      <w:r w:rsidRPr="56A88555">
        <w:rPr>
          <w:rFonts w:ascii="Trebuchet MS" w:eastAsia="Segoe UI" w:hAnsi="Trebuchet MS" w:cs="Segoe UI"/>
          <w:b/>
          <w:color w:val="000000" w:themeColor="text1"/>
          <w:sz w:val="22"/>
          <w:szCs w:val="22"/>
        </w:rPr>
        <w:t>Działanie na rzecz Polski</w:t>
      </w:r>
      <w:r w:rsidRPr="56A88555">
        <w:rPr>
          <w:rFonts w:ascii="Trebuchet MS" w:eastAsia="Segoe UI" w:hAnsi="Trebuchet MS" w:cs="Segoe UI"/>
          <w:color w:val="000000" w:themeColor="text1"/>
          <w:sz w:val="22"/>
          <w:szCs w:val="22"/>
        </w:rPr>
        <w:t xml:space="preserve"> wynika z poczucia przynależności do wspólnoty państwowej, narodowej i kulturowej, miłości Ojczyzny, poczucia dumy, szacunku dla państwa i jego historii, kultury i języka. To też służba na rzecz środowiska lokalnego – małej Ojczyzny – miasta, miasteczka czy wsi. To bycie dobrym obywatelem, świadomym swoich praw i</w:t>
      </w:r>
      <w:r>
        <w:rPr>
          <w:rFonts w:ascii="Trebuchet MS" w:eastAsia="Segoe UI" w:hAnsi="Trebuchet MS" w:cs="Segoe UI"/>
          <w:color w:val="000000" w:themeColor="text1"/>
          <w:sz w:val="22"/>
          <w:szCs w:val="22"/>
        </w:rPr>
        <w:t> </w:t>
      </w:r>
      <w:r w:rsidRPr="56A88555">
        <w:rPr>
          <w:rFonts w:ascii="Trebuchet MS" w:eastAsia="Segoe UI" w:hAnsi="Trebuchet MS" w:cs="Segoe UI"/>
          <w:color w:val="000000" w:themeColor="text1"/>
          <w:sz w:val="22"/>
          <w:szCs w:val="22"/>
        </w:rPr>
        <w:t>obowiązków wobec państwa i społeczeństwa, działanie na rzecz demokracji i spójności społecznej, codzienna praca dla dobra kraju.</w:t>
      </w:r>
      <w:r>
        <w:rPr>
          <w:rFonts w:ascii="Trebuchet MS" w:eastAsia="Segoe UI" w:hAnsi="Trebuchet MS" w:cs="Segoe UI"/>
          <w:color w:val="000000" w:themeColor="text1"/>
          <w:sz w:val="22"/>
          <w:szCs w:val="22"/>
        </w:rPr>
        <w:t xml:space="preserve"> </w:t>
      </w:r>
      <w:r w:rsidRPr="56A88555">
        <w:rPr>
          <w:rFonts w:ascii="Trebuchet MS" w:eastAsia="Segoe UI" w:hAnsi="Trebuchet MS" w:cs="Segoe UI"/>
          <w:color w:val="000000" w:themeColor="text1"/>
          <w:sz w:val="22"/>
          <w:szCs w:val="22"/>
        </w:rPr>
        <w:t xml:space="preserve">Postawy te nazywamy </w:t>
      </w:r>
      <w:r w:rsidRPr="00936F9C">
        <w:rPr>
          <w:rFonts w:ascii="Trebuchet MS" w:eastAsia="Segoe UI" w:hAnsi="Trebuchet MS" w:cs="Segoe UI"/>
          <w:b/>
          <w:bCs/>
          <w:color w:val="000000" w:themeColor="text1"/>
          <w:sz w:val="22"/>
          <w:szCs w:val="22"/>
        </w:rPr>
        <w:t>s</w:t>
      </w:r>
      <w:r w:rsidRPr="4EFE1558">
        <w:rPr>
          <w:rFonts w:ascii="Trebuchet MS" w:eastAsia="Segoe UI" w:hAnsi="Trebuchet MS" w:cs="Segoe UI"/>
          <w:b/>
          <w:bCs/>
          <w:color w:val="000000" w:themeColor="text1"/>
          <w:sz w:val="22"/>
          <w:szCs w:val="22"/>
        </w:rPr>
        <w:t>łużbą</w:t>
      </w:r>
      <w:r w:rsidRPr="56A88555">
        <w:rPr>
          <w:rFonts w:ascii="Trebuchet MS" w:eastAsia="Segoe UI" w:hAnsi="Trebuchet MS" w:cs="Segoe UI"/>
          <w:b/>
          <w:color w:val="000000" w:themeColor="text1"/>
          <w:sz w:val="22"/>
          <w:szCs w:val="22"/>
        </w:rPr>
        <w:t xml:space="preserve"> Polsce</w:t>
      </w:r>
      <w:r w:rsidRPr="56A88555">
        <w:rPr>
          <w:rFonts w:ascii="Trebuchet MS" w:eastAsia="Segoe UI" w:hAnsi="Trebuchet MS" w:cs="Segoe UI"/>
          <w:color w:val="000000" w:themeColor="text1"/>
          <w:sz w:val="22"/>
          <w:szCs w:val="22"/>
        </w:rPr>
        <w:t>. W</w:t>
      </w:r>
      <w:r>
        <w:rPr>
          <w:rFonts w:ascii="Trebuchet MS" w:eastAsia="Segoe UI" w:hAnsi="Trebuchet MS" w:cs="Segoe UI"/>
          <w:color w:val="000000" w:themeColor="text1"/>
          <w:sz w:val="22"/>
          <w:szCs w:val="22"/>
        </w:rPr>
        <w:t> </w:t>
      </w:r>
      <w:r w:rsidRPr="56A88555">
        <w:rPr>
          <w:rFonts w:ascii="Trebuchet MS" w:eastAsia="Segoe UI" w:hAnsi="Trebuchet MS" w:cs="Segoe UI"/>
          <w:color w:val="000000" w:themeColor="text1"/>
          <w:sz w:val="22"/>
          <w:szCs w:val="22"/>
        </w:rPr>
        <w:t>przypadku członków ZHP narodowości innych niż polska nie stoją one w sprzeczności z</w:t>
      </w:r>
      <w:r>
        <w:rPr>
          <w:rFonts w:ascii="Trebuchet MS" w:eastAsia="Segoe UI" w:hAnsi="Trebuchet MS" w:cs="Segoe UI"/>
          <w:color w:val="000000" w:themeColor="text1"/>
          <w:sz w:val="22"/>
          <w:szCs w:val="22"/>
        </w:rPr>
        <w:t> </w:t>
      </w:r>
      <w:r w:rsidRPr="56A88555">
        <w:rPr>
          <w:rFonts w:ascii="Trebuchet MS" w:eastAsia="Segoe UI" w:hAnsi="Trebuchet MS" w:cs="Segoe UI"/>
          <w:color w:val="000000" w:themeColor="text1"/>
          <w:sz w:val="22"/>
          <w:szCs w:val="22"/>
        </w:rPr>
        <w:t xml:space="preserve">kultywowaniem ich ojczystych tradycji i kultury. </w:t>
      </w:r>
    </w:p>
    <w:p w14:paraId="41C16717" w14:textId="77777777" w:rsidR="005E1E6A" w:rsidRPr="00EC6591" w:rsidRDefault="005E1E6A" w:rsidP="005E1E6A">
      <w:pPr>
        <w:pStyle w:val="Akapitzlist"/>
        <w:numPr>
          <w:ilvl w:val="0"/>
          <w:numId w:val="15"/>
        </w:numPr>
        <w:spacing w:after="0"/>
        <w:jc w:val="both"/>
        <w:rPr>
          <w:rFonts w:ascii="Trebuchet MS" w:eastAsia="Segoe UI" w:hAnsi="Trebuchet MS" w:cs="Segoe UI"/>
          <w:color w:val="000000" w:themeColor="text1"/>
          <w:sz w:val="22"/>
          <w:szCs w:val="22"/>
        </w:rPr>
      </w:pPr>
      <w:r w:rsidRPr="56A88555">
        <w:rPr>
          <w:rFonts w:ascii="Trebuchet MS" w:eastAsia="Segoe UI" w:hAnsi="Trebuchet MS" w:cs="Segoe UI"/>
          <w:b/>
          <w:color w:val="000000" w:themeColor="text1"/>
          <w:sz w:val="22"/>
          <w:szCs w:val="22"/>
        </w:rPr>
        <w:t>Działanie na rzecz innych ludzi</w:t>
      </w:r>
      <w:r w:rsidRPr="56A88555">
        <w:rPr>
          <w:rFonts w:ascii="Trebuchet MS" w:eastAsia="Segoe UI" w:hAnsi="Trebuchet MS" w:cs="Segoe UI"/>
          <w:color w:val="000000" w:themeColor="text1"/>
          <w:sz w:val="22"/>
          <w:szCs w:val="22"/>
        </w:rPr>
        <w:t xml:space="preserve"> wynika z </w:t>
      </w:r>
      <w:r w:rsidRPr="56A88555" w:rsidDel="00266C71">
        <w:rPr>
          <w:rFonts w:ascii="Trebuchet MS" w:eastAsia="Segoe UI" w:hAnsi="Trebuchet MS" w:cs="Segoe UI"/>
          <w:color w:val="000000" w:themeColor="text1"/>
          <w:sz w:val="22"/>
          <w:szCs w:val="22"/>
        </w:rPr>
        <w:t xml:space="preserve">osobistego stosunku do drugiego człowieka, rodziny i przyjaciół </w:t>
      </w:r>
      <w:r w:rsidRPr="56A88555">
        <w:rPr>
          <w:rFonts w:ascii="Trebuchet MS" w:eastAsia="Segoe UI" w:hAnsi="Trebuchet MS" w:cs="Segoe UI"/>
          <w:color w:val="000000" w:themeColor="text1"/>
          <w:sz w:val="22"/>
          <w:szCs w:val="22"/>
        </w:rPr>
        <w:t>oraz poczucia odpowiedzialności za lokalną społeczność i całe społeczeństwo. Jest praktyczną realizacją braterstwa. Harcerskie wychowanie kształtuje otwartość i szacunek dla innych. To relacja, w której przy zachowaniu własnego systemu wartości uczymy się empatii, otwieramy się na inny punkt widzenia, okazujemy wsparcie i</w:t>
      </w:r>
      <w:r>
        <w:rPr>
          <w:rFonts w:ascii="Trebuchet MS" w:eastAsia="Segoe UI" w:hAnsi="Trebuchet MS" w:cs="Segoe UI"/>
          <w:color w:val="000000" w:themeColor="text1"/>
          <w:sz w:val="22"/>
          <w:szCs w:val="22"/>
        </w:rPr>
        <w:t> </w:t>
      </w:r>
      <w:r w:rsidRPr="56A88555">
        <w:rPr>
          <w:rFonts w:ascii="Trebuchet MS" w:eastAsia="Segoe UI" w:hAnsi="Trebuchet MS" w:cs="Segoe UI"/>
          <w:color w:val="000000" w:themeColor="text1"/>
          <w:sz w:val="22"/>
          <w:szCs w:val="22"/>
        </w:rPr>
        <w:t>potrafimy je przyjąć.</w:t>
      </w:r>
      <w:r>
        <w:rPr>
          <w:rFonts w:ascii="Trebuchet MS" w:eastAsia="Segoe UI" w:hAnsi="Trebuchet MS" w:cs="Segoe UI"/>
          <w:color w:val="000000" w:themeColor="text1"/>
          <w:sz w:val="22"/>
          <w:szCs w:val="22"/>
        </w:rPr>
        <w:t xml:space="preserve"> </w:t>
      </w:r>
      <w:r w:rsidRPr="56A88555">
        <w:rPr>
          <w:rFonts w:ascii="Trebuchet MS" w:eastAsia="Segoe UI" w:hAnsi="Trebuchet MS" w:cs="Segoe UI"/>
          <w:color w:val="000000" w:themeColor="text1"/>
          <w:sz w:val="22"/>
          <w:szCs w:val="22"/>
        </w:rPr>
        <w:t xml:space="preserve">Postawy te nazywamy </w:t>
      </w:r>
      <w:r w:rsidRPr="56A88555">
        <w:rPr>
          <w:rFonts w:ascii="Trebuchet MS" w:eastAsia="Segoe UI" w:hAnsi="Trebuchet MS" w:cs="Segoe UI"/>
          <w:b/>
          <w:color w:val="000000" w:themeColor="text1"/>
          <w:sz w:val="22"/>
          <w:szCs w:val="22"/>
        </w:rPr>
        <w:t>służbą innym</w:t>
      </w:r>
      <w:r w:rsidRPr="56A88555">
        <w:rPr>
          <w:rFonts w:ascii="Trebuchet MS" w:eastAsia="Segoe UI" w:hAnsi="Trebuchet MS" w:cs="Segoe UI"/>
          <w:color w:val="000000" w:themeColor="text1"/>
          <w:sz w:val="22"/>
          <w:szCs w:val="22"/>
        </w:rPr>
        <w:t xml:space="preserve"> (tradycyjnie: służbą bliźniemu). </w:t>
      </w:r>
    </w:p>
    <w:p w14:paraId="339CA630" w14:textId="77777777" w:rsidR="005E1E6A" w:rsidRPr="00EC6591" w:rsidRDefault="005E1E6A" w:rsidP="005E1E6A">
      <w:pPr>
        <w:numPr>
          <w:ilvl w:val="0"/>
          <w:numId w:val="15"/>
        </w:numPr>
        <w:spacing w:after="0" w:line="278" w:lineRule="auto"/>
        <w:jc w:val="both"/>
      </w:pPr>
      <w:r w:rsidRPr="56A88555">
        <w:rPr>
          <w:rFonts w:ascii="Trebuchet MS" w:eastAsia="Segoe UI" w:hAnsi="Trebuchet MS" w:cs="Segoe UI"/>
          <w:b/>
          <w:color w:val="000000" w:themeColor="text1"/>
        </w:rPr>
        <w:t>Działanie na rzecz otaczającego nas środowiska</w:t>
      </w:r>
      <w:r w:rsidRPr="56A88555">
        <w:rPr>
          <w:rFonts w:ascii="Trebuchet MS" w:eastAsia="Segoe UI" w:hAnsi="Trebuchet MS" w:cs="Segoe UI"/>
          <w:color w:val="000000" w:themeColor="text1"/>
        </w:rPr>
        <w:t xml:space="preserve"> wynika z poczucia odpowiedzialności za</w:t>
      </w:r>
      <w:r>
        <w:rPr>
          <w:rFonts w:ascii="Trebuchet MS" w:eastAsia="Segoe UI" w:hAnsi="Trebuchet MS" w:cs="Segoe UI"/>
          <w:color w:val="000000" w:themeColor="text1"/>
        </w:rPr>
        <w:t xml:space="preserve"> </w:t>
      </w:r>
      <w:r w:rsidRPr="56A88555">
        <w:rPr>
          <w:rFonts w:ascii="Trebuchet MS" w:eastAsia="Segoe UI" w:hAnsi="Trebuchet MS" w:cs="Segoe UI"/>
          <w:color w:val="000000" w:themeColor="text1"/>
        </w:rPr>
        <w:t>świat przyrody. To świadomość zagrożeń ekologicznych i klimatycznych, postawa przeciwdziałania im oraz świadome, aktywne kształtowanie postaw i podejmowanie działań na rzecz poszanowania przyrody, Ziemi i zasobów naturalnych.</w:t>
      </w:r>
      <w:r>
        <w:rPr>
          <w:rFonts w:ascii="Trebuchet MS" w:eastAsia="Segoe UI" w:hAnsi="Trebuchet MS" w:cs="Segoe UI"/>
          <w:color w:val="000000" w:themeColor="text1"/>
        </w:rPr>
        <w:t xml:space="preserve"> </w:t>
      </w:r>
      <w:r w:rsidRPr="56A88555">
        <w:rPr>
          <w:rFonts w:ascii="Trebuchet MS" w:eastAsia="Segoe UI" w:hAnsi="Trebuchet MS" w:cs="Segoe UI"/>
          <w:color w:val="000000" w:themeColor="text1"/>
        </w:rPr>
        <w:t xml:space="preserve">To troska o inne gatunki, przeciwdziałanie ich krzywdzie i świadoma konsumpcja. Postawy te nazywamy </w:t>
      </w:r>
      <w:r w:rsidRPr="56A88555">
        <w:rPr>
          <w:rFonts w:ascii="Trebuchet MS" w:eastAsia="Segoe UI" w:hAnsi="Trebuchet MS" w:cs="Segoe UI"/>
          <w:b/>
          <w:color w:val="000000" w:themeColor="text1"/>
        </w:rPr>
        <w:t>służbą naturze</w:t>
      </w:r>
      <w:r w:rsidRPr="404A9A9A">
        <w:rPr>
          <w:rFonts w:ascii="Trebuchet MS" w:eastAsia="Segoe UI" w:hAnsi="Trebuchet MS" w:cs="Segoe UI"/>
          <w:color w:val="000000" w:themeColor="text1"/>
        </w:rPr>
        <w:t>.</w:t>
      </w:r>
      <w:r w:rsidRPr="56A88555">
        <w:br w:type="page"/>
      </w:r>
    </w:p>
    <w:p w14:paraId="1BA04832" w14:textId="77777777" w:rsidR="005E1E6A" w:rsidRPr="00EC6591" w:rsidRDefault="005E1E6A" w:rsidP="005E1E6A">
      <w:pPr>
        <w:spacing w:after="120" w:line="278" w:lineRule="auto"/>
        <w:rPr>
          <w:rFonts w:ascii="Trebuchet MS" w:eastAsia="Segoe UI" w:hAnsi="Trebuchet MS" w:cs="Segoe UI"/>
          <w:b/>
          <w:bCs/>
          <w:color w:val="000000" w:themeColor="text1"/>
          <w:sz w:val="28"/>
          <w:szCs w:val="28"/>
        </w:rPr>
      </w:pPr>
      <w:r w:rsidRPr="6B75C5FF">
        <w:rPr>
          <w:rFonts w:ascii="Trebuchet MS" w:eastAsia="Segoe UI" w:hAnsi="Trebuchet MS" w:cs="Segoe UI"/>
          <w:b/>
          <w:bCs/>
          <w:color w:val="000000" w:themeColor="text1"/>
          <w:sz w:val="28"/>
          <w:szCs w:val="28"/>
        </w:rPr>
        <w:lastRenderedPageBreak/>
        <w:t>Metoda harcerska</w:t>
      </w:r>
    </w:p>
    <w:p w14:paraId="6EFE67F3"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6B75C5FF">
        <w:rPr>
          <w:rFonts w:ascii="Trebuchet MS" w:eastAsia="Segoe UI" w:hAnsi="Trebuchet MS" w:cs="Segoe UI"/>
          <w:color w:val="000000" w:themeColor="text1"/>
        </w:rPr>
        <w:t>Pokazuje,</w:t>
      </w:r>
      <w:r w:rsidRPr="6B75C5FF">
        <w:rPr>
          <w:rFonts w:ascii="Trebuchet MS" w:eastAsia="Segoe UI" w:hAnsi="Trebuchet MS" w:cs="Segoe UI"/>
          <w:b/>
          <w:bCs/>
          <w:color w:val="000000" w:themeColor="text1"/>
        </w:rPr>
        <w:t xml:space="preserve"> jak </w:t>
      </w:r>
      <w:r w:rsidRPr="6B75C5FF">
        <w:rPr>
          <w:rFonts w:ascii="Trebuchet MS" w:eastAsia="Segoe UI" w:hAnsi="Trebuchet MS" w:cs="Segoe UI"/>
          <w:color w:val="000000" w:themeColor="text1"/>
        </w:rPr>
        <w:t xml:space="preserve">podejmujemy harcerskie działania – jaki jest nasz sposób, by wspierać młodego człowieka w rozwoju. </w:t>
      </w:r>
    </w:p>
    <w:p w14:paraId="30E6C18D"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Dobrowolnie</w:t>
      </w:r>
    </w:p>
    <w:p w14:paraId="1F9C03D5"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Niezależnie od wieku każdy młody człowiek musi sam zdecydować, że chce należeć do ruchu harcerskiego i chce postępować zgodnie z Prawem i Przyrzeczeniem Harcerskim lub Prawem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Obietnicą Zucha. Dobrowolne</w:t>
      </w:r>
      <w:r w:rsidRPr="00EC6591">
        <w:rPr>
          <w:rFonts w:ascii="Trebuchet MS" w:eastAsia="Segoe UI" w:hAnsi="Trebuchet MS" w:cs="Segoe UI"/>
          <w:b/>
          <w:bCs/>
          <w:color w:val="000000" w:themeColor="text1"/>
        </w:rPr>
        <w:t xml:space="preserve"> </w:t>
      </w:r>
      <w:r w:rsidRPr="00EC6591">
        <w:rPr>
          <w:rFonts w:ascii="Trebuchet MS" w:eastAsia="Segoe UI" w:hAnsi="Trebuchet MS" w:cs="Segoe UI"/>
          <w:color w:val="000000" w:themeColor="text1"/>
        </w:rPr>
        <w:t>uczestniczenie w działaniach wychowawczych oznacza każdorazowo samodzielną decyzję młodego człowieka, wynikającą z jego chęci i inicjatywy. Przez dobrowolność pragniemy wspierać w wychowaniu ludzi, którzy są: asertywni, odpowiedzialni, dotrzymują słowa, szanują wolność i umieją na niej oprzeć swoje życie i swoją służbę.</w:t>
      </w:r>
    </w:p>
    <w:p w14:paraId="3F4BD267"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Ze świadomością celów</w:t>
      </w:r>
    </w:p>
    <w:p w14:paraId="5AD392F5"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Przystępując do ruchu harcerskiego oraz w każdym kolejnym działaniu, młody człowiek oraz</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instruktor powinni doszukiwać się odpowiedzi na pytania: po co podejmują się tego działania i jakie są lub mogą być jego skutki. Świadomość sensu i celowości działań prowadzi do rozwoju i</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jest źródłem motywacji wewnętrznej.</w:t>
      </w:r>
    </w:p>
    <w:p w14:paraId="01B99D2B"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Pośrednio</w:t>
      </w:r>
    </w:p>
    <w:p w14:paraId="48CF3E22"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Każde harcerskie działanie ma mieć cel wychowawczy –</w:t>
      </w:r>
      <w:r w:rsidRPr="00EC6591">
        <w:rPr>
          <w:rFonts w:ascii="Trebuchet MS" w:eastAsia="Segoe UI" w:hAnsi="Trebuchet MS" w:cs="Segoe UI"/>
          <w:b/>
          <w:bCs/>
          <w:color w:val="000000" w:themeColor="text1"/>
        </w:rPr>
        <w:t xml:space="preserve"> </w:t>
      </w:r>
      <w:r w:rsidRPr="00EC6591">
        <w:rPr>
          <w:rFonts w:ascii="Trebuchet MS" w:eastAsia="Segoe UI" w:hAnsi="Trebuchet MS" w:cs="Segoe UI"/>
          <w:color w:val="000000" w:themeColor="text1"/>
        </w:rPr>
        <w:t>kształtować określone postawy</w:t>
      </w:r>
      <w:r w:rsidRPr="381F26C7">
        <w:rPr>
          <w:rFonts w:ascii="Trebuchet MS" w:eastAsia="Segoe UI" w:hAnsi="Trebuchet MS" w:cs="Segoe UI"/>
          <w:color w:val="000000" w:themeColor="text1"/>
        </w:rPr>
        <w:t>.</w:t>
      </w:r>
      <w:r w:rsidRPr="00EC6591">
        <w:rPr>
          <w:rFonts w:ascii="Trebuchet MS" w:eastAsia="Segoe UI" w:hAnsi="Trebuchet MS" w:cs="Segoe UI"/>
          <w:color w:val="000000" w:themeColor="text1"/>
        </w:rPr>
        <w:t xml:space="preserve"> Jest on pośrednio realizowany przez zaangażowanie</w:t>
      </w:r>
      <w:r w:rsidRPr="226E81B9">
        <w:rPr>
          <w:rFonts w:ascii="Trebuchet MS" w:eastAsia="Segoe UI" w:hAnsi="Trebuchet MS" w:cs="Segoe UI"/>
          <w:color w:val="000000" w:themeColor="text1"/>
        </w:rPr>
        <w:t>,</w:t>
      </w:r>
      <w:r w:rsidRPr="00EC6591">
        <w:rPr>
          <w:rFonts w:ascii="Trebuchet MS" w:eastAsia="Segoe UI" w:hAnsi="Trebuchet MS" w:cs="Segoe UI"/>
          <w:color w:val="000000" w:themeColor="text1"/>
        </w:rPr>
        <w:t xml:space="preserve"> doświadczenie i refleksję. Rolą instruktora jest stwarzanie warunków, planowanie działań</w:t>
      </w:r>
      <w:r>
        <w:rPr>
          <w:rFonts w:ascii="Trebuchet MS" w:eastAsia="Segoe UI" w:hAnsi="Trebuchet MS" w:cs="Segoe UI"/>
          <w:color w:val="000000" w:themeColor="text1"/>
        </w:rPr>
        <w:t xml:space="preserve">, </w:t>
      </w:r>
      <w:r w:rsidRPr="00936F9C">
        <w:rPr>
          <w:rFonts w:ascii="Trebuchet MS" w:eastAsia="Segoe UI" w:hAnsi="Trebuchet MS" w:cs="Segoe UI"/>
        </w:rPr>
        <w:t>tworzenie sytuacji wychowawczych oraz</w:t>
      </w:r>
      <w:r>
        <w:rPr>
          <w:rFonts w:ascii="Trebuchet MS" w:eastAsia="Segoe UI" w:hAnsi="Trebuchet MS" w:cs="Segoe UI"/>
        </w:rPr>
        <w:t xml:space="preserve"> </w:t>
      </w:r>
      <w:r w:rsidRPr="00EC6591">
        <w:rPr>
          <w:rFonts w:ascii="Trebuchet MS" w:eastAsia="Segoe UI" w:hAnsi="Trebuchet MS" w:cs="Segoe UI"/>
          <w:color w:val="000000" w:themeColor="text1"/>
        </w:rPr>
        <w:t xml:space="preserve">wykorzystywanie spontanicznych sytuacji, żeby młody człowiek poprzez wszystkie swoje przeżycia swobodnie i samodzielnie się rozwijał. </w:t>
      </w:r>
    </w:p>
    <w:p w14:paraId="518F6B14"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Z uwzględnieniem stopniowania trudności</w:t>
      </w:r>
    </w:p>
    <w:p w14:paraId="060BCF1D"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Stopniowanie trudności oznacza taki sposób działania, dzięki któremu poziom zadań zostaje dopasowany do możliwości, umiejętności i wieku. Rozwój osiąga się przez stawianie ambitnych, ale</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realnych celów, które za każdym razem są motywujące i jasno określone. Działania wychowawcze nie mogą być powtarzane w sposób automatyczny – każda inicjowana sytuacja wychowawcza powinna przynosić nowe bodźce, umożliwia</w:t>
      </w:r>
      <w:r w:rsidRPr="00936F9C">
        <w:rPr>
          <w:rFonts w:ascii="Trebuchet MS" w:eastAsia="Segoe UI" w:hAnsi="Trebuchet MS" w:cs="Segoe UI"/>
        </w:rPr>
        <w:t xml:space="preserve">ć rozwój. </w:t>
      </w:r>
    </w:p>
    <w:p w14:paraId="0E152DC8"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Przez wzajemność oddziaływań</w:t>
      </w:r>
    </w:p>
    <w:p w14:paraId="5D8A0581"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Wzajemnie na siebie oddziałujemy wtedy, kiedy uczymy się jedni od drugich: harcerz od harcerza, harcerz od instruktora i instruktor od harcerza. Uczymy się przez doświadczenie osobistego przykładu w czynie i słowie, zwłaszcza w grupie, która jest dla nas ważna. Narzędziami do tego doświadczenia są uważna obserwacja, wyciągnięte z niej wnioski i rozmowa.</w:t>
      </w:r>
    </w:p>
    <w:p w14:paraId="13021A61"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Indywidualnie</w:t>
      </w:r>
    </w:p>
    <w:p w14:paraId="52BAC006" w14:textId="77777777" w:rsidR="005E1E6A" w:rsidRPr="00DD1D22"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Działamy indywidualnie, gdy każda aktywność, nawet jeśli odbywa się w zespole, jest skierowana na jednostkę. Każdemu młodemu człowiekowi są stawiane wyzwania dostosowane do jego potrzeb, możliwości i umiejętności, aby w swoim tempie mógł się wszechstronnie rozwijać.</w:t>
      </w:r>
    </w:p>
    <w:p w14:paraId="61657647" w14:textId="77777777" w:rsidR="005E1E6A" w:rsidRDefault="005E1E6A" w:rsidP="005E1E6A">
      <w:pPr>
        <w:spacing w:after="120" w:line="278" w:lineRule="auto"/>
        <w:jc w:val="both"/>
        <w:rPr>
          <w:rFonts w:ascii="Trebuchet MS" w:eastAsia="Segoe UI" w:hAnsi="Trebuchet MS" w:cs="Segoe UI"/>
          <w:b/>
          <w:bCs/>
          <w:color w:val="000000" w:themeColor="text1"/>
        </w:rPr>
      </w:pPr>
    </w:p>
    <w:p w14:paraId="0C77624E" w14:textId="77777777" w:rsidR="005E1E6A" w:rsidRDefault="005E1E6A" w:rsidP="005E1E6A">
      <w:pPr>
        <w:spacing w:after="120" w:line="278" w:lineRule="auto"/>
        <w:jc w:val="both"/>
        <w:rPr>
          <w:rFonts w:ascii="Trebuchet MS" w:eastAsia="Segoe UI" w:hAnsi="Trebuchet MS" w:cs="Segoe UI"/>
          <w:b/>
          <w:bCs/>
          <w:color w:val="000000" w:themeColor="text1"/>
        </w:rPr>
      </w:pPr>
    </w:p>
    <w:p w14:paraId="5B02FC03"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lastRenderedPageBreak/>
        <w:t>Naturalnie</w:t>
      </w:r>
    </w:p>
    <w:p w14:paraId="1C8AE957"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 xml:space="preserve">Naturalnie prowadzone działania wychowawcze to takie, które wynikają z aktualnych warunków: wewnętrznych (potrzeb i możliwości grupy oraz poszczególnych jego członków z uwzględnieniem różnic </w:t>
      </w:r>
      <w:proofErr w:type="spellStart"/>
      <w:r w:rsidRPr="00EC6591">
        <w:rPr>
          <w:rFonts w:ascii="Trebuchet MS" w:eastAsia="Segoe UI" w:hAnsi="Trebuchet MS" w:cs="Segoe UI"/>
          <w:color w:val="000000" w:themeColor="text1"/>
        </w:rPr>
        <w:t>psychorozwojowych</w:t>
      </w:r>
      <w:proofErr w:type="spellEnd"/>
      <w:r w:rsidRPr="00EC6591">
        <w:rPr>
          <w:rFonts w:ascii="Trebuchet MS" w:eastAsia="Segoe UI" w:hAnsi="Trebuchet MS" w:cs="Segoe UI"/>
          <w:color w:val="000000" w:themeColor="text1"/>
        </w:rPr>
        <w:t>) oraz zewnętrznych (inaczej w mieście i na wsi, w lesie i w harcówce, w deszczu i w słoneczny dzień). Rolą kadry jest, obok kreowania, wykorzystywanie naturalnie pojawiających się sytuacji wychowawczych.</w:t>
      </w:r>
    </w:p>
    <w:p w14:paraId="182677D0"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Pozytywnie</w:t>
      </w:r>
    </w:p>
    <w:p w14:paraId="16CF2BCD"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Pozytywnie prowadzone działania to takie, które rozwijają</w:t>
      </w:r>
      <w:r w:rsidRPr="00EC6591">
        <w:rPr>
          <w:rFonts w:ascii="Trebuchet MS" w:eastAsia="Segoe UI" w:hAnsi="Trebuchet MS" w:cs="Segoe UI"/>
          <w:color w:val="000000" w:themeColor="text1"/>
          <w:sz w:val="16"/>
          <w:szCs w:val="16"/>
        </w:rPr>
        <w:t xml:space="preserve"> </w:t>
      </w:r>
      <w:r w:rsidRPr="00EC6591">
        <w:rPr>
          <w:rFonts w:ascii="Trebuchet MS" w:eastAsia="Segoe UI" w:hAnsi="Trebuchet MS" w:cs="Segoe UI"/>
          <w:color w:val="000000" w:themeColor="text1"/>
        </w:rPr>
        <w:t>wiarę we własne siły i możliwości, budują akceptację siebie. Oznacza to odkrywanie swojego potencjału, poszukiwanie silnych stron w bezpiecznej i pobudzającej do rozwoju atmosferze działania. To kierowanie się szacunkiem w</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działaniach i</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dostrzeganie dobrej woli w postępowaniu innych ludzi, a także kreatywne szukanie rozwiązań w</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każdej, nawet trudnej, sytuacji. Działania wychowawcze planowane są na podstawie pozytywnych wzorców.</w:t>
      </w:r>
    </w:p>
    <w:p w14:paraId="24D004A8"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Systemem małych grup</w:t>
      </w:r>
    </w:p>
    <w:p w14:paraId="5B4F68D0"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Działania realizujemy w stałych harcerskich grupach złożonych z rówieśników (szóstkach, zastępach, patrolach). Ułatwia to nawiązywanie przyjaźni, budowanie poczucia odpowiedzialności i przynależności do małej wspólnoty oraz wyłanianie młodych wodzów. W tym bezpiecznym środowisku rozwoju każda osoba jest dostrzegana i potrzebna, uczy się samorządności, pracy w</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 xml:space="preserve">zespole i umiejętności interpersonalnych. Współdziałanie w małej grupie oraz </w:t>
      </w:r>
      <w:r w:rsidRPr="1F3CE400">
        <w:rPr>
          <w:rFonts w:ascii="Trebuchet MS" w:eastAsia="Segoe UI" w:hAnsi="Trebuchet MS" w:cs="Segoe UI"/>
          <w:color w:val="000000" w:themeColor="text1"/>
        </w:rPr>
        <w:t>współpraca</w:t>
      </w:r>
      <w:r w:rsidRPr="00EC6591">
        <w:rPr>
          <w:rFonts w:ascii="Trebuchet MS" w:eastAsia="Segoe UI" w:hAnsi="Trebuchet MS" w:cs="Segoe UI"/>
          <w:color w:val="000000" w:themeColor="text1"/>
        </w:rPr>
        <w:t xml:space="preserve">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współzawodnictwo pomiędzy grupami zwiększają motywację do rozwijania swoich mocnych stron i ułatwiają radzenie sobie z niepowodzeniami.</w:t>
      </w:r>
    </w:p>
    <w:p w14:paraId="1074CDDB" w14:textId="77777777" w:rsidR="005E1E6A" w:rsidRPr="00EC6591" w:rsidRDefault="005E1E6A" w:rsidP="005E1E6A">
      <w:pPr>
        <w:spacing w:after="120" w:line="278" w:lineRule="auto"/>
        <w:rPr>
          <w:rFonts w:ascii="Trebuchet MS" w:eastAsia="Segoe UI" w:hAnsi="Trebuchet MS" w:cs="Segoe UI"/>
          <w:b/>
          <w:bCs/>
          <w:color w:val="000000" w:themeColor="text1"/>
          <w:sz w:val="28"/>
          <w:szCs w:val="28"/>
        </w:rPr>
      </w:pPr>
    </w:p>
    <w:p w14:paraId="6C09F950" w14:textId="77777777" w:rsidR="005E1E6A" w:rsidRDefault="005E1E6A" w:rsidP="005E1E6A">
      <w:pPr>
        <w:rPr>
          <w:rFonts w:ascii="Trebuchet MS" w:eastAsia="Segoe UI" w:hAnsi="Trebuchet MS" w:cs="Segoe UI"/>
          <w:b/>
          <w:bCs/>
          <w:color w:val="000000" w:themeColor="text1"/>
          <w:sz w:val="28"/>
          <w:szCs w:val="28"/>
        </w:rPr>
      </w:pPr>
      <w:r>
        <w:rPr>
          <w:rFonts w:ascii="Trebuchet MS" w:eastAsia="Segoe UI" w:hAnsi="Trebuchet MS" w:cs="Segoe UI"/>
          <w:b/>
          <w:bCs/>
          <w:color w:val="000000" w:themeColor="text1"/>
          <w:sz w:val="28"/>
          <w:szCs w:val="28"/>
        </w:rPr>
        <w:br w:type="page"/>
      </w:r>
    </w:p>
    <w:p w14:paraId="55AE5917" w14:textId="77777777" w:rsidR="005E1E6A" w:rsidRPr="00EC6591" w:rsidRDefault="005E1E6A" w:rsidP="005E1E6A">
      <w:pPr>
        <w:spacing w:after="120" w:line="278" w:lineRule="auto"/>
        <w:rPr>
          <w:rFonts w:ascii="Trebuchet MS" w:eastAsia="Segoe UI" w:hAnsi="Trebuchet MS" w:cs="Segoe UI"/>
          <w:color w:val="000000" w:themeColor="text1"/>
        </w:rPr>
      </w:pPr>
      <w:r w:rsidRPr="00EC6591">
        <w:rPr>
          <w:rFonts w:ascii="Trebuchet MS" w:eastAsia="Segoe UI" w:hAnsi="Trebuchet MS" w:cs="Segoe UI"/>
          <w:b/>
          <w:bCs/>
          <w:color w:val="000000" w:themeColor="text1"/>
          <w:sz w:val="28"/>
          <w:szCs w:val="28"/>
        </w:rPr>
        <w:lastRenderedPageBreak/>
        <w:t>Program harcerski</w:t>
      </w:r>
    </w:p>
    <w:p w14:paraId="1C9C97E8"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 xml:space="preserve">Określa, </w:t>
      </w:r>
      <w:r w:rsidRPr="00EC6591">
        <w:rPr>
          <w:rFonts w:ascii="Trebuchet MS" w:eastAsia="Segoe UI" w:hAnsi="Trebuchet MS" w:cs="Segoe UI"/>
          <w:b/>
          <w:bCs/>
          <w:color w:val="000000" w:themeColor="text1"/>
        </w:rPr>
        <w:t>co robimy, jakie podejmujemy działania, czego używamy</w:t>
      </w:r>
      <w:r w:rsidRPr="00EC6591">
        <w:rPr>
          <w:rFonts w:ascii="Trebuchet MS" w:eastAsia="Segoe UI" w:hAnsi="Trebuchet MS" w:cs="Segoe UI"/>
          <w:color w:val="000000" w:themeColor="text1"/>
        </w:rPr>
        <w:t xml:space="preserve"> i jakie naturalne sytuacje wykorzystujemy podczas każdej aktywności, którą nazywamy harcerską, aby wspierać młodego człowieka w rozwoju. Program harcerski jest spójną całością, a nie zbiorem akcyjnych, oderwanych od siebie działań. Program, aby wspierał harmonijny rozwój młodego człowieka, musi być stale doskonalony, czyli na bieżąco ewaluowany, uaktualniany i dostosowywany do potrzeb, możliwości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preferencji poszczególnego młodego człowieka, drużyny i środowiska. Powinien odpowiadać zarówno na wyzwania współczesności, jak i wyzwania przyszłości. Program pracy jest układany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realizowany samorządnie w drużynach oraz w innych podstawowych jednostkach organizacyjnych ZHP. Program przedsięwzięć programowych może powstawać także na poziomie hufcowym, chorągwianym lub ogólnopolskim. Większość wymienionych poniżej elementów programu dla</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 xml:space="preserve">różnych grup wiekowych jest realizowana w specyficzny sposób, określony przez poszczególne metodyki. </w:t>
      </w:r>
    </w:p>
    <w:p w14:paraId="3E7C5CDF"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Praca z Prawem i Przyrzeczeniem Harcerskim oraz Prawem i Obietnicą Zucha</w:t>
      </w:r>
    </w:p>
    <w:p w14:paraId="4403BCB1"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Zarówno w zaplanowanych, jak i w spontanicznych sytuacjach wychowawczych odnosimy się do</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określonego Prawem Harcerskim lub Prawem Zucha kodeksu postępowania. Jest on</w:t>
      </w:r>
      <w:r>
        <w:rPr>
          <w:rFonts w:ascii="Trebuchet MS" w:eastAsia="Segoe UI" w:hAnsi="Trebuchet MS" w:cs="Segoe UI"/>
          <w:color w:val="000000" w:themeColor="text1"/>
        </w:rPr>
        <w:t>,</w:t>
      </w:r>
      <w:r w:rsidRPr="00EC6591">
        <w:rPr>
          <w:rFonts w:ascii="Trebuchet MS" w:eastAsia="Segoe UI" w:hAnsi="Trebuchet MS" w:cs="Segoe UI"/>
          <w:color w:val="000000" w:themeColor="text1"/>
        </w:rPr>
        <w:t xml:space="preserve"> przez każdego osobiście i uroczyście</w:t>
      </w:r>
      <w:r>
        <w:rPr>
          <w:rFonts w:ascii="Trebuchet MS" w:eastAsia="Segoe UI" w:hAnsi="Trebuchet MS" w:cs="Segoe UI"/>
          <w:color w:val="000000" w:themeColor="text1"/>
        </w:rPr>
        <w:t>,</w:t>
      </w:r>
      <w:r w:rsidRPr="00EC6591">
        <w:rPr>
          <w:rFonts w:ascii="Trebuchet MS" w:eastAsia="Segoe UI" w:hAnsi="Trebuchet MS" w:cs="Segoe UI"/>
          <w:color w:val="000000" w:themeColor="text1"/>
        </w:rPr>
        <w:t xml:space="preserve"> przyjęty za własny w momencie złożenia Przyrzeczenia Harcerskiego lub Obietnicy Zucha.</w:t>
      </w:r>
    </w:p>
    <w:p w14:paraId="5E6A986F"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164F57D7">
        <w:rPr>
          <w:rFonts w:ascii="Trebuchet MS" w:eastAsia="Segoe UI" w:hAnsi="Trebuchet MS" w:cs="Segoe UI"/>
          <w:b/>
          <w:bCs/>
          <w:color w:val="000000" w:themeColor="text1"/>
        </w:rPr>
        <w:t>Rola drużynowego</w:t>
      </w:r>
      <w:r w:rsidRPr="164F57D7">
        <w:rPr>
          <w:rFonts w:ascii="Trebuchet MS" w:eastAsia="Segoe UI" w:hAnsi="Trebuchet MS" w:cs="Segoe UI"/>
          <w:color w:val="000000" w:themeColor="text1"/>
        </w:rPr>
        <w:t xml:space="preserve"> </w:t>
      </w:r>
    </w:p>
    <w:p w14:paraId="3A66B4C3"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Szczególnie rola drużynowego jest kluczowa w procesie kształtowania postaw młodego człowieka. Drużynowy jest najważniejszym harcerskim wychowawcą. To on tworzy młodemu człowiekowi sytuacje wychowawcze do wszechstronnego rozwoju, jest towarzyszem i wsparciem w tej drodze. Jego podejście będzie inne zależnie od typu grupy, relacja między drużynowym a młodymi ludźmi budowana jest zgodnie z ich poziomem rozwoju społecznego.</w:t>
      </w:r>
    </w:p>
    <w:p w14:paraId="11317FE6"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Instrumenty metodyczne</w:t>
      </w:r>
    </w:p>
    <w:p w14:paraId="330452FA" w14:textId="77777777" w:rsidR="005E1E6A" w:rsidRPr="00EC6591" w:rsidRDefault="005E1E6A" w:rsidP="005E1E6A">
      <w:pPr>
        <w:spacing w:after="120" w:line="278" w:lineRule="auto"/>
        <w:jc w:val="both"/>
        <w:rPr>
          <w:rFonts w:ascii="Trebuchet MS" w:eastAsia="Segoe UI" w:hAnsi="Trebuchet MS" w:cs="Segoe UI"/>
          <w:b/>
          <w:bCs/>
          <w:color w:val="000000" w:themeColor="text1"/>
        </w:rPr>
      </w:pPr>
      <w:r w:rsidRPr="00EC6591">
        <w:rPr>
          <w:rFonts w:ascii="Trebuchet MS" w:eastAsia="Segoe UI" w:hAnsi="Trebuchet MS" w:cs="Segoe UI"/>
          <w:color w:val="000000" w:themeColor="text1"/>
        </w:rPr>
        <w:t>Stosujemy różnorodne, atrakcyjne działania – dostosowane do wieku, osobistych możliwości, predyspozycji i preferencji. To gwarantuje, że młody człowiek we własnym tempie rozwija się w</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 xml:space="preserve">kierunku jasno określonym harcerskimi zasadami. Dzięki systemowi instrumentów metodycznych, którego osią są stopnie i gwiazdki, samorozwój odbywa się na wszystkich płaszczyznach rozwoju względnie równomiernie. </w:t>
      </w:r>
    </w:p>
    <w:p w14:paraId="47F0120B"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Pożyteczne działania</w:t>
      </w:r>
    </w:p>
    <w:p w14:paraId="5FF105F0" w14:textId="77777777" w:rsidR="005E1E6A"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 xml:space="preserve">Podejmujemy działania, które wcielają w życie ideę służby. Przyczynia się to do budowania empatii, wrażliwości na potrzeby innych ludzi oraz natury, a także gotowości do niesienia bezinteresownej pomocy. Działania oparte o rzetelną i uważną analizę potrzeb społecznych i wychowawczych przyczyniają się także do realnej zmiany świata na lepsze tu i teraz. Pożyteczne działania podejmowane wspólnie z innymi dodatkowo wspierają poczucie braterstwa. </w:t>
      </w:r>
      <w:r>
        <w:rPr>
          <w:rFonts w:ascii="Trebuchet MS" w:eastAsia="Segoe UI" w:hAnsi="Trebuchet MS" w:cs="Segoe UI"/>
          <w:color w:val="000000" w:themeColor="text1"/>
        </w:rPr>
        <w:br w:type="page"/>
      </w:r>
    </w:p>
    <w:p w14:paraId="3C7DAF24"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lastRenderedPageBreak/>
        <w:t>Uczenie w działaniu</w:t>
      </w:r>
    </w:p>
    <w:p w14:paraId="3CB4C195"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Przekazujemy wiedzę i umiejętności przez stwarzanie sytuacji wychowawczych, w których możliwe jest podjęcie samodzielnych, prawdziwych</w:t>
      </w:r>
      <w:r w:rsidRPr="1F3CE400">
        <w:rPr>
          <w:rFonts w:ascii="Trebuchet MS" w:eastAsia="Segoe UI" w:hAnsi="Trebuchet MS" w:cs="Segoe UI"/>
          <w:color w:val="000000" w:themeColor="text1"/>
        </w:rPr>
        <w:t xml:space="preserve"> oraz</w:t>
      </w:r>
      <w:r w:rsidRPr="00EC6591">
        <w:rPr>
          <w:rFonts w:ascii="Trebuchet MS" w:eastAsia="Segoe UI" w:hAnsi="Trebuchet MS" w:cs="Segoe UI"/>
          <w:color w:val="000000" w:themeColor="text1"/>
        </w:rPr>
        <w:t xml:space="preserve"> praktycznych działań. To zdobywanie doświadczenia w</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działaniu, w tym także poprzez wyciąganie wniosków z popełnianych błędów.</w:t>
      </w:r>
    </w:p>
    <w:p w14:paraId="7D73523C"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Obrzędowość i symbolika</w:t>
      </w:r>
    </w:p>
    <w:p w14:paraId="4C26B138"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Stosujemy obrzędowość i symbolikę poprzez używanie harcerskich symboli, atrybutów i nazewnictwa. Wpływa to na tworzenie własnej tożsamości, która wspiera budowanie wspólnot od tych najmniejszych (zastęp, szóstka), poprzez te średnie (drużyna, gromada, szczep), aż po tę największą, czyli ruch harcerski. Kultywowane tradycje, zwyczaje i obrzędy powinny mieć zawsze cel wychowawczy.</w:t>
      </w:r>
    </w:p>
    <w:p w14:paraId="0369A111"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b/>
          <w:bCs/>
          <w:color w:val="000000" w:themeColor="text1"/>
        </w:rPr>
        <w:t>Kontakt z przyrodą</w:t>
      </w:r>
    </w:p>
    <w:p w14:paraId="0654B5FD" w14:textId="77777777" w:rsidR="005E1E6A" w:rsidRPr="00EC6591" w:rsidRDefault="005E1E6A" w:rsidP="005E1E6A">
      <w:pPr>
        <w:spacing w:after="360" w:line="278" w:lineRule="auto"/>
        <w:jc w:val="both"/>
        <w:rPr>
          <w:rFonts w:ascii="Trebuchet MS" w:eastAsia="Segoe UI" w:hAnsi="Trebuchet MS" w:cs="Segoe UI"/>
          <w:color w:val="000000" w:themeColor="text1"/>
          <w:sz w:val="28"/>
          <w:szCs w:val="28"/>
        </w:rPr>
      </w:pPr>
      <w:r w:rsidRPr="00EC6591">
        <w:rPr>
          <w:rFonts w:ascii="Trebuchet MS" w:eastAsia="Segoe UI" w:hAnsi="Trebuchet MS" w:cs="Segoe UI"/>
          <w:color w:val="000000" w:themeColor="text1"/>
        </w:rPr>
        <w:t>Aktywności na łonie natury powinny być podejmowane możliwie w każdym harcerskim działaniu. Bliskość z nią, przy poszanowaniu jej praw, ma nieoceniony wpływ na rozwój, szczególnie duchowy, emocjonalny i fizyczny</w:t>
      </w:r>
      <w:r w:rsidRPr="399FCDFD">
        <w:rPr>
          <w:rFonts w:ascii="Trebuchet MS" w:eastAsia="Segoe UI" w:hAnsi="Trebuchet MS" w:cs="Segoe UI"/>
          <w:color w:val="000000" w:themeColor="text1"/>
        </w:rPr>
        <w:t xml:space="preserve"> - przynosi</w:t>
      </w:r>
      <w:r w:rsidRPr="00EC6591">
        <w:rPr>
          <w:rFonts w:ascii="Trebuchet MS" w:eastAsia="Segoe UI" w:hAnsi="Trebuchet MS" w:cs="Segoe UI"/>
          <w:color w:val="000000" w:themeColor="text1"/>
        </w:rPr>
        <w:t xml:space="preserve"> wyciszenie i odprężenie, rozbudza ciekawość świata.</w:t>
      </w:r>
    </w:p>
    <w:p w14:paraId="7AD64FD9" w14:textId="77777777" w:rsidR="005E1E6A" w:rsidRPr="00EC6591" w:rsidRDefault="005E1E6A" w:rsidP="005E1E6A">
      <w:pPr>
        <w:spacing w:after="120" w:line="278" w:lineRule="auto"/>
        <w:jc w:val="center"/>
        <w:rPr>
          <w:rFonts w:ascii="Trebuchet MS" w:eastAsia="Segoe UI" w:hAnsi="Trebuchet MS" w:cs="Segoe UI"/>
          <w:color w:val="000000" w:themeColor="text1"/>
          <w:sz w:val="28"/>
          <w:szCs w:val="28"/>
        </w:rPr>
      </w:pPr>
      <w:r w:rsidRPr="00F1224A">
        <w:rPr>
          <w:rFonts w:ascii="Segoe UI Symbol" w:hAnsi="Segoe UI Symbol" w:cs="Segoe UI Symbol"/>
          <w:sz w:val="28"/>
          <w:szCs w:val="28"/>
        </w:rPr>
        <w:t>⁂</w:t>
      </w:r>
    </w:p>
    <w:p w14:paraId="0AC226BB" w14:textId="77777777" w:rsidR="005E1E6A" w:rsidRPr="00EC6591" w:rsidRDefault="005E1E6A" w:rsidP="005E1E6A">
      <w:pPr>
        <w:spacing w:after="120" w:line="278" w:lineRule="auto"/>
        <w:rPr>
          <w:rFonts w:ascii="Trebuchet MS" w:eastAsia="Segoe UI" w:hAnsi="Trebuchet MS" w:cs="Segoe UI"/>
          <w:b/>
          <w:bCs/>
          <w:color w:val="000000" w:themeColor="text1"/>
          <w:sz w:val="40"/>
          <w:szCs w:val="40"/>
        </w:rPr>
      </w:pPr>
    </w:p>
    <w:p w14:paraId="555480D1" w14:textId="77777777" w:rsidR="005E1E6A" w:rsidRDefault="005E1E6A" w:rsidP="005E1E6A">
      <w:pPr>
        <w:rPr>
          <w:rFonts w:ascii="Trebuchet MS" w:eastAsia="Segoe UI" w:hAnsi="Trebuchet MS" w:cs="Segoe UI"/>
          <w:b/>
          <w:bCs/>
          <w:color w:val="000000" w:themeColor="text1"/>
          <w:sz w:val="40"/>
          <w:szCs w:val="40"/>
        </w:rPr>
      </w:pPr>
      <w:r>
        <w:rPr>
          <w:rFonts w:ascii="Trebuchet MS" w:eastAsia="Segoe UI" w:hAnsi="Trebuchet MS" w:cs="Segoe UI"/>
          <w:b/>
          <w:bCs/>
          <w:color w:val="000000" w:themeColor="text1"/>
          <w:sz w:val="40"/>
          <w:szCs w:val="40"/>
        </w:rPr>
        <w:br w:type="page"/>
      </w:r>
    </w:p>
    <w:p w14:paraId="25DEA433" w14:textId="77777777" w:rsidR="005E1E6A" w:rsidRDefault="005E1E6A" w:rsidP="005E1E6A">
      <w:pPr>
        <w:spacing w:after="120" w:line="278" w:lineRule="auto"/>
        <w:rPr>
          <w:rFonts w:ascii="Trebuchet MS" w:eastAsia="Segoe UI" w:hAnsi="Trebuchet MS" w:cs="Segoe UI"/>
          <w:b/>
          <w:bCs/>
          <w:color w:val="000000" w:themeColor="text1"/>
          <w:sz w:val="40"/>
          <w:szCs w:val="40"/>
        </w:rPr>
      </w:pPr>
      <w:r w:rsidRPr="00EC6591">
        <w:rPr>
          <w:rFonts w:ascii="Trebuchet MS" w:eastAsia="Segoe UI" w:hAnsi="Trebuchet MS" w:cs="Segoe UI"/>
          <w:b/>
          <w:bCs/>
          <w:color w:val="000000" w:themeColor="text1"/>
          <w:sz w:val="40"/>
          <w:szCs w:val="40"/>
        </w:rPr>
        <w:lastRenderedPageBreak/>
        <w:t>Przyrzeczenie Harcerskie</w:t>
      </w:r>
    </w:p>
    <w:p w14:paraId="694DFCEF" w14:textId="77777777" w:rsidR="005E1E6A" w:rsidRPr="00EC6591" w:rsidRDefault="005E1E6A" w:rsidP="005E1E6A">
      <w:pPr>
        <w:spacing w:after="120" w:line="278" w:lineRule="auto"/>
        <w:jc w:val="center"/>
        <w:rPr>
          <w:rFonts w:ascii="Trebuchet MS" w:eastAsia="Segoe UI" w:hAnsi="Trebuchet MS" w:cs="Segoe UI"/>
          <w:color w:val="000000" w:themeColor="text1"/>
        </w:rPr>
      </w:pPr>
      <w:r>
        <w:rPr>
          <w:noProof/>
        </w:rPr>
        <w:drawing>
          <wp:inline distT="0" distB="0" distL="0" distR="0" wp14:anchorId="102A8EF3" wp14:editId="4BBAC55C">
            <wp:extent cx="4957153" cy="4136030"/>
            <wp:effectExtent l="0" t="0" r="0" b="0"/>
            <wp:docPr id="5765222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22294" name="Picture 576522294"/>
                    <pic:cNvPicPr/>
                  </pic:nvPicPr>
                  <pic:blipFill>
                    <a:blip r:embed="rId18">
                      <a:extLst>
                        <a:ext uri="{28A0092B-C50C-407E-A947-70E740481C1C}">
                          <a14:useLocalDpi xmlns:a14="http://schemas.microsoft.com/office/drawing/2010/main"/>
                        </a:ext>
                      </a:extLst>
                    </a:blip>
                    <a:stretch>
                      <a:fillRect/>
                    </a:stretch>
                  </pic:blipFill>
                  <pic:spPr>
                    <a:xfrm>
                      <a:off x="0" y="0"/>
                      <a:ext cx="4957153" cy="4136030"/>
                    </a:xfrm>
                    <a:prstGeom prst="rect">
                      <a:avLst/>
                    </a:prstGeom>
                  </pic:spPr>
                </pic:pic>
              </a:graphicData>
            </a:graphic>
          </wp:inline>
        </w:drawing>
      </w:r>
    </w:p>
    <w:p w14:paraId="6FED56CE" w14:textId="77777777" w:rsidR="005E1E6A" w:rsidRPr="00EC6591" w:rsidRDefault="005E1E6A" w:rsidP="005E1E6A">
      <w:pPr>
        <w:spacing w:after="120" w:line="278" w:lineRule="auto"/>
        <w:jc w:val="both"/>
        <w:rPr>
          <w:rFonts w:ascii="Trebuchet MS" w:eastAsia="Segoe UI" w:hAnsi="Trebuchet MS" w:cs="Segoe UI"/>
          <w:color w:val="000000" w:themeColor="text1"/>
        </w:rPr>
      </w:pPr>
      <w:r>
        <w:rPr>
          <w:rFonts w:ascii="Trebuchet MS" w:eastAsia="Segoe UI" w:hAnsi="Trebuchet MS" w:cs="Segoe UI"/>
          <w:color w:val="000000" w:themeColor="text1"/>
        </w:rPr>
        <w:t xml:space="preserve">Rota Przyrzeczenia Harcerskiego, którą </w:t>
      </w:r>
      <w:r w:rsidRPr="00EC6591">
        <w:rPr>
          <w:rFonts w:ascii="Trebuchet MS" w:eastAsia="Segoe UI" w:hAnsi="Trebuchet MS" w:cs="Segoe UI"/>
          <w:color w:val="000000" w:themeColor="text1"/>
        </w:rPr>
        <w:t>wybiera młody człowiek, staje się jego drogowskazem. To</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 xml:space="preserve">deklaracja chęci realizowania w praktyce harcerskich zasad: służby, braterstwa i pracy nad sobą </w:t>
      </w:r>
      <w:r w:rsidRPr="7D61C8D4">
        <w:rPr>
          <w:rFonts w:ascii="Trebuchet MS" w:eastAsia="Segoe UI" w:hAnsi="Trebuchet MS" w:cs="Segoe UI"/>
          <w:color w:val="000000" w:themeColor="text1"/>
        </w:rPr>
        <w:t>oraz</w:t>
      </w:r>
      <w:r w:rsidRPr="00EC6591">
        <w:rPr>
          <w:rFonts w:ascii="Trebuchet MS" w:eastAsia="Segoe UI" w:hAnsi="Trebuchet MS" w:cs="Segoe UI"/>
          <w:color w:val="000000" w:themeColor="text1"/>
        </w:rPr>
        <w:t xml:space="preserve"> tego, by przyświecały nam trzy wartości znajdujące się u zwieńczenia lilijki: Ojczyzna, Nauka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 xml:space="preserve">Cnota. </w:t>
      </w:r>
    </w:p>
    <w:p w14:paraId="7F2811F2" w14:textId="77777777" w:rsidR="005E1E6A" w:rsidRDefault="005E1E6A" w:rsidP="005E1E6A">
      <w:pPr>
        <w:spacing w:after="120" w:line="278" w:lineRule="auto"/>
        <w:jc w:val="both"/>
        <w:rPr>
          <w:rFonts w:ascii="Trebuchet MS" w:eastAsia="Segoe UI" w:hAnsi="Trebuchet MS" w:cs="Segoe UI"/>
          <w:color w:val="000000" w:themeColor="text1"/>
        </w:rPr>
      </w:pPr>
      <w:r w:rsidRPr="4615106D">
        <w:rPr>
          <w:rFonts w:ascii="Trebuchet MS" w:eastAsia="Segoe UI" w:hAnsi="Trebuchet MS" w:cs="Segoe UI"/>
          <w:color w:val="000000" w:themeColor="text1"/>
        </w:rPr>
        <w:t>Przyrzeczenie Harcerskie ZHP jest ułożone według tradycyjnego schematu Przyrzeczenia Skautowego, wykorzystywanego do dziś w zdecydowanej większości organizacji skautowych.</w:t>
      </w:r>
    </w:p>
    <w:p w14:paraId="3F456D85"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 xml:space="preserve">Składając Przyrzeczenie, każda osoba deklaruje, że będzie temu drogowskazowi </w:t>
      </w:r>
      <w:r w:rsidRPr="013B4557">
        <w:rPr>
          <w:rFonts w:ascii="Trebuchet MS" w:eastAsia="Segoe UI" w:hAnsi="Trebuchet MS" w:cs="Segoe UI"/>
          <w:color w:val="000000" w:themeColor="text1"/>
        </w:rPr>
        <w:t>wierna</w:t>
      </w:r>
      <w:r w:rsidRPr="00EC6591">
        <w:rPr>
          <w:rFonts w:ascii="Trebuchet MS" w:eastAsia="Segoe UI" w:hAnsi="Trebuchet MS" w:cs="Segoe UI"/>
          <w:color w:val="000000" w:themeColor="text1"/>
        </w:rPr>
        <w:t>, czyli że</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 xml:space="preserve">będzie iść drogą, którą wyznacza. Wyraża </w:t>
      </w:r>
      <w:r w:rsidRPr="00936F9C">
        <w:rPr>
          <w:rFonts w:ascii="Trebuchet MS" w:eastAsia="Segoe UI" w:hAnsi="Trebuchet MS" w:cs="Segoe UI"/>
          <w:b/>
          <w:bCs/>
          <w:color w:val="000000" w:themeColor="text1"/>
        </w:rPr>
        <w:t>szczerą wolę</w:t>
      </w:r>
      <w:r w:rsidRPr="00EC6591">
        <w:rPr>
          <w:rFonts w:ascii="Trebuchet MS" w:eastAsia="Segoe UI" w:hAnsi="Trebuchet MS" w:cs="Segoe UI"/>
          <w:color w:val="000000" w:themeColor="text1"/>
        </w:rPr>
        <w:t xml:space="preserve"> osobistego posłuszeństwa Prawu</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 xml:space="preserve">Harcerskiemu. </w:t>
      </w:r>
    </w:p>
    <w:p w14:paraId="658763DA"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t xml:space="preserve">Przyrzeczenie Harcerskie jest więc deklaracją młodego człowieka, że chce on z własnej woli, </w:t>
      </w:r>
      <w:r w:rsidRPr="00936F9C">
        <w:rPr>
          <w:rFonts w:ascii="Trebuchet MS" w:eastAsia="Segoe UI" w:hAnsi="Trebuchet MS" w:cs="Segoe UI"/>
          <w:b/>
          <w:color w:val="000000" w:themeColor="text1"/>
        </w:rPr>
        <w:t>całym życiem</w:t>
      </w:r>
      <w:r w:rsidRPr="27068803">
        <w:rPr>
          <w:rFonts w:ascii="Trebuchet MS" w:eastAsia="Segoe UI" w:hAnsi="Trebuchet MS" w:cs="Segoe UI"/>
          <w:b/>
          <w:bCs/>
          <w:color w:val="000000" w:themeColor="text1"/>
        </w:rPr>
        <w:t>,</w:t>
      </w:r>
      <w:r w:rsidRPr="543CFA09">
        <w:rPr>
          <w:rFonts w:ascii="Trebuchet MS" w:eastAsia="Segoe UI" w:hAnsi="Trebuchet MS" w:cs="Segoe UI"/>
          <w:color w:val="000000" w:themeColor="text1"/>
        </w:rPr>
        <w:t xml:space="preserve"> </w:t>
      </w:r>
      <w:r w:rsidRPr="772635FE">
        <w:rPr>
          <w:rFonts w:ascii="Trebuchet MS" w:eastAsia="Segoe UI" w:hAnsi="Trebuchet MS" w:cs="Segoe UI"/>
          <w:color w:val="000000" w:themeColor="text1"/>
        </w:rPr>
        <w:t xml:space="preserve">czyli </w:t>
      </w:r>
      <w:r w:rsidRPr="36A2F8F9">
        <w:rPr>
          <w:rFonts w:ascii="Trebuchet MS" w:eastAsia="Segoe UI" w:hAnsi="Trebuchet MS" w:cs="Segoe UI"/>
          <w:color w:val="000000" w:themeColor="text1"/>
        </w:rPr>
        <w:t>we</w:t>
      </w:r>
      <w:r>
        <w:rPr>
          <w:rFonts w:ascii="Trebuchet MS" w:eastAsia="Segoe UI" w:hAnsi="Trebuchet MS" w:cs="Segoe UI"/>
          <w:color w:val="000000" w:themeColor="text1"/>
        </w:rPr>
        <w:t xml:space="preserve"> </w:t>
      </w:r>
      <w:r w:rsidRPr="36A2F8F9">
        <w:rPr>
          <w:rFonts w:ascii="Trebuchet MS" w:eastAsia="Segoe UI" w:hAnsi="Trebuchet MS" w:cs="Segoe UI"/>
          <w:color w:val="000000" w:themeColor="text1"/>
        </w:rPr>
        <w:t>wszystkich jego aspektach</w:t>
      </w:r>
      <w:r w:rsidRPr="00EC6591">
        <w:rPr>
          <w:rFonts w:ascii="Trebuchet MS" w:eastAsia="Segoe UI" w:hAnsi="Trebuchet MS" w:cs="Segoe UI"/>
          <w:color w:val="000000" w:themeColor="text1"/>
        </w:rPr>
        <w:t xml:space="preserve">, przez całą dobę, kierować się elementami stanowiącymi podstawę ruchu harcerskiego i skautowego. Tak jak każdy skaut, harcerz, harcerz starszy i wędrownik </w:t>
      </w:r>
      <w:r w:rsidRPr="00936F9C">
        <w:rPr>
          <w:rFonts w:ascii="Trebuchet MS" w:eastAsia="Segoe UI" w:hAnsi="Trebuchet MS" w:cs="Segoe UI"/>
          <w:b/>
          <w:bCs/>
          <w:color w:val="000000" w:themeColor="text1"/>
        </w:rPr>
        <w:t>pełni służbę</w:t>
      </w:r>
      <w:r>
        <w:rPr>
          <w:rFonts w:ascii="Trebuchet MS" w:eastAsia="Segoe UI" w:hAnsi="Trebuchet MS" w:cs="Segoe UI"/>
          <w:color w:val="000000" w:themeColor="text1"/>
        </w:rPr>
        <w:t>,</w:t>
      </w:r>
      <w:r w:rsidRPr="00936F9C">
        <w:rPr>
          <w:rFonts w:ascii="Trebuchet MS" w:eastAsia="Segoe UI" w:hAnsi="Trebuchet MS" w:cs="Segoe UI"/>
          <w:b/>
          <w:bCs/>
          <w:color w:val="000000" w:themeColor="text1"/>
        </w:rPr>
        <w:t xml:space="preserve"> </w:t>
      </w:r>
      <w:r w:rsidRPr="18DCD30C">
        <w:rPr>
          <w:rFonts w:ascii="Trebuchet MS" w:eastAsia="Segoe UI" w:hAnsi="Trebuchet MS" w:cs="Segoe UI"/>
          <w:color w:val="000000" w:themeColor="text1"/>
        </w:rPr>
        <w:t xml:space="preserve">czyli </w:t>
      </w:r>
      <w:r w:rsidRPr="00EC6591">
        <w:rPr>
          <w:rFonts w:ascii="Trebuchet MS" w:eastAsia="Segoe UI" w:hAnsi="Trebuchet MS" w:cs="Segoe UI"/>
          <w:color w:val="000000" w:themeColor="text1"/>
        </w:rPr>
        <w:t>podejmuje wyzwanie pracy nad sobą, aktywnego działania na rzecz Ojczyzny, dobrowolnego niesienia pomocy innym oraz kierowania się kodeksem moralnym wyrażonym przez Prawo Harcerskie. W zależności od osobistego światopoglądu młody człowiek może wyrazić tę deklarację jednym z dwóch sformułowań, różniących się ujęciem deklaracji rozwoju duchowego, cały czas jest to jednak to samo Przyrzeczenie.</w:t>
      </w:r>
    </w:p>
    <w:p w14:paraId="160E888D" w14:textId="77777777" w:rsidR="005E1E6A" w:rsidRDefault="005E1E6A" w:rsidP="005E1E6A">
      <w:pPr>
        <w:spacing w:after="120" w:line="278" w:lineRule="auto"/>
        <w:jc w:val="both"/>
        <w:rPr>
          <w:rFonts w:ascii="Trebuchet MS" w:eastAsia="Segoe UI" w:hAnsi="Trebuchet MS" w:cs="Segoe UI"/>
          <w:color w:val="000000" w:themeColor="text1"/>
        </w:rPr>
      </w:pPr>
      <w:r w:rsidRPr="00EC6591">
        <w:rPr>
          <w:rFonts w:ascii="Trebuchet MS" w:eastAsia="Segoe UI" w:hAnsi="Trebuchet MS" w:cs="Segoe UI"/>
          <w:color w:val="000000" w:themeColor="text1"/>
        </w:rPr>
        <w:lastRenderedPageBreak/>
        <w:t>Warunkiem tego, by wszystkie działania podejmowane przez drużynę lub jej członków faktycznie sprzyjały ich rozwojowi, jest świadomość. Dotyczy ona każdego elementu składającego się na</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Przyrzeczenie. Świadomość to krytyczne myślenie, poddawanie w wątpliwość własnych wyborów, zastanawianie się nad motywacjami, źródłami decyzji, rolą autorytetów. To stawianie sobie pytań zarówno dotyczących podstaw naszej egzystencji, natury człowieka i świata, jak</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i</w:t>
      </w:r>
      <w:r>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codziennych wyborów. Świadomość wynika z myślenia i stawiania pytań. Czasem odpowiedzi mogą być trudne i</w:t>
      </w:r>
      <w:r>
        <w:rPr>
          <w:rFonts w:ascii="Trebuchet MS" w:eastAsia="Segoe UI" w:hAnsi="Trebuchet MS" w:cs="Segoe UI"/>
          <w:color w:val="000000" w:themeColor="text1"/>
        </w:rPr>
        <w:t> </w:t>
      </w:r>
      <w:r w:rsidRPr="00EC6591">
        <w:rPr>
          <w:rFonts w:ascii="Trebuchet MS" w:eastAsia="Segoe UI" w:hAnsi="Trebuchet MS" w:cs="Segoe UI"/>
          <w:color w:val="000000" w:themeColor="text1"/>
        </w:rPr>
        <w:t>nieoczywiste, zarówno dla tego, kto je sobie zadaje, jak i dla jego drużynowego.</w:t>
      </w:r>
    </w:p>
    <w:p w14:paraId="46994158" w14:textId="77777777" w:rsidR="005E1E6A" w:rsidRPr="00EC6591" w:rsidRDefault="005E1E6A" w:rsidP="005E1E6A">
      <w:pPr>
        <w:spacing w:after="120" w:line="278" w:lineRule="auto"/>
        <w:jc w:val="both"/>
        <w:rPr>
          <w:rFonts w:ascii="Trebuchet MS" w:eastAsia="Segoe UI" w:hAnsi="Trebuchet MS" w:cs="Segoe UI"/>
          <w:color w:val="000000" w:themeColor="text1"/>
        </w:rPr>
      </w:pPr>
      <w:r w:rsidRPr="67937808">
        <w:rPr>
          <w:rFonts w:ascii="Trebuchet MS" w:eastAsia="Segoe UI" w:hAnsi="Trebuchet MS" w:cs="Segoe UI"/>
          <w:b/>
          <w:bCs/>
          <w:color w:val="000000" w:themeColor="text1"/>
        </w:rPr>
        <w:t xml:space="preserve">Praca nad sobą, </w:t>
      </w:r>
      <w:r w:rsidRPr="7E24E5F3">
        <w:rPr>
          <w:rFonts w:ascii="Trebuchet MS" w:eastAsia="Segoe UI" w:hAnsi="Trebuchet MS" w:cs="Segoe UI"/>
          <w:b/>
          <w:bCs/>
          <w:color w:val="000000" w:themeColor="text1"/>
        </w:rPr>
        <w:t>braterstwo</w:t>
      </w:r>
      <w:r w:rsidRPr="67937808">
        <w:rPr>
          <w:rFonts w:ascii="Trebuchet MS" w:eastAsia="Segoe UI" w:hAnsi="Trebuchet MS" w:cs="Segoe UI"/>
          <w:b/>
          <w:bCs/>
          <w:color w:val="000000" w:themeColor="text1"/>
        </w:rPr>
        <w:t xml:space="preserve"> i </w:t>
      </w:r>
      <w:r w:rsidRPr="7E24E5F3">
        <w:rPr>
          <w:rFonts w:ascii="Trebuchet MS" w:eastAsia="Segoe UI" w:hAnsi="Trebuchet MS" w:cs="Segoe UI"/>
          <w:b/>
          <w:bCs/>
          <w:color w:val="000000" w:themeColor="text1"/>
        </w:rPr>
        <w:t>służba</w:t>
      </w:r>
      <w:r w:rsidRPr="67937808">
        <w:rPr>
          <w:rFonts w:ascii="Trebuchet MS" w:eastAsia="Segoe UI" w:hAnsi="Trebuchet MS" w:cs="Segoe UI"/>
          <w:b/>
          <w:bCs/>
          <w:color w:val="000000" w:themeColor="text1"/>
        </w:rPr>
        <w:t xml:space="preserve"> to nasze harcerskie zasady.</w:t>
      </w:r>
      <w:r w:rsidRPr="67937808">
        <w:rPr>
          <w:rFonts w:ascii="Trebuchet MS" w:eastAsia="Segoe UI" w:hAnsi="Trebuchet MS" w:cs="Segoe UI"/>
          <w:color w:val="000000" w:themeColor="text1"/>
        </w:rPr>
        <w:t xml:space="preserve"> Kiedy młody człowiek przyrzeka, że będzie </w:t>
      </w:r>
      <w:r w:rsidRPr="00936F9C">
        <w:rPr>
          <w:rFonts w:ascii="Trebuchet MS" w:eastAsia="Segoe UI" w:hAnsi="Trebuchet MS" w:cs="Segoe UI"/>
          <w:b/>
          <w:color w:val="000000" w:themeColor="text1"/>
        </w:rPr>
        <w:t>stać na ich straży</w:t>
      </w:r>
      <w:r w:rsidRPr="67937808">
        <w:rPr>
          <w:rFonts w:ascii="Trebuchet MS" w:eastAsia="Segoe UI" w:hAnsi="Trebuchet MS" w:cs="Segoe UI"/>
          <w:color w:val="000000" w:themeColor="text1"/>
        </w:rPr>
        <w:t xml:space="preserve">, deklaruje, że będzie się nimi kierować, </w:t>
      </w:r>
      <w:r w:rsidRPr="247028D2">
        <w:rPr>
          <w:rFonts w:ascii="Trebuchet MS" w:eastAsia="Segoe UI" w:hAnsi="Trebuchet MS" w:cs="Segoe UI"/>
          <w:color w:val="000000" w:themeColor="text1"/>
        </w:rPr>
        <w:t>zadba</w:t>
      </w:r>
      <w:r w:rsidRPr="67937808">
        <w:rPr>
          <w:rFonts w:ascii="Trebuchet MS" w:eastAsia="Segoe UI" w:hAnsi="Trebuchet MS" w:cs="Segoe UI"/>
          <w:color w:val="000000" w:themeColor="text1"/>
        </w:rPr>
        <w:t xml:space="preserve"> </w:t>
      </w:r>
      <w:r w:rsidRPr="68001CE9">
        <w:rPr>
          <w:rFonts w:ascii="Trebuchet MS" w:eastAsia="Segoe UI" w:hAnsi="Trebuchet MS" w:cs="Segoe UI"/>
          <w:color w:val="000000" w:themeColor="text1"/>
        </w:rPr>
        <w:t>o</w:t>
      </w:r>
      <w:r w:rsidRPr="247028D2">
        <w:rPr>
          <w:rFonts w:ascii="Trebuchet MS" w:eastAsia="Segoe UI" w:hAnsi="Trebuchet MS" w:cs="Segoe UI"/>
          <w:color w:val="000000" w:themeColor="text1"/>
        </w:rPr>
        <w:t xml:space="preserve"> </w:t>
      </w:r>
      <w:r w:rsidRPr="67937808">
        <w:rPr>
          <w:rFonts w:ascii="Trebuchet MS" w:eastAsia="Segoe UI" w:hAnsi="Trebuchet MS" w:cs="Segoe UI"/>
          <w:color w:val="000000" w:themeColor="text1"/>
        </w:rPr>
        <w:t xml:space="preserve">ich </w:t>
      </w:r>
      <w:r w:rsidRPr="218D6BFF">
        <w:rPr>
          <w:rFonts w:ascii="Trebuchet MS" w:eastAsia="Segoe UI" w:hAnsi="Trebuchet MS" w:cs="Segoe UI"/>
          <w:color w:val="000000" w:themeColor="text1"/>
        </w:rPr>
        <w:t>realizację</w:t>
      </w:r>
      <w:r w:rsidRPr="67937808">
        <w:rPr>
          <w:rFonts w:ascii="Trebuchet MS" w:eastAsia="Segoe UI" w:hAnsi="Trebuchet MS" w:cs="Segoe UI"/>
          <w:color w:val="000000" w:themeColor="text1"/>
        </w:rPr>
        <w:t>. Strzeże ich przed samym sobą, przed własnym</w:t>
      </w:r>
      <w:r w:rsidRPr="4F68C65C">
        <w:rPr>
          <w:rFonts w:ascii="Trebuchet MS" w:eastAsia="Segoe UI" w:hAnsi="Trebuchet MS" w:cs="Segoe UI"/>
          <w:color w:val="000000" w:themeColor="text1"/>
        </w:rPr>
        <w:t xml:space="preserve"> zniechęceniem</w:t>
      </w:r>
      <w:r w:rsidRPr="67937808">
        <w:rPr>
          <w:rFonts w:ascii="Trebuchet MS" w:eastAsia="Segoe UI" w:hAnsi="Trebuchet MS" w:cs="Segoe UI"/>
          <w:color w:val="000000" w:themeColor="text1"/>
        </w:rPr>
        <w:t>, przed rezygnacją z tych kluczowych dla nas postaw i porzuceniem wartości, z których wynikają. To ważne odniesienie do sfery ducha i siły charakteru, rozwijania wierności własnemu systemowi wartości i</w:t>
      </w:r>
      <w:r>
        <w:rPr>
          <w:rFonts w:ascii="Trebuchet MS" w:eastAsia="Segoe UI" w:hAnsi="Trebuchet MS" w:cs="Segoe UI"/>
          <w:color w:val="000000" w:themeColor="text1"/>
        </w:rPr>
        <w:t xml:space="preserve"> </w:t>
      </w:r>
      <w:r w:rsidRPr="67937808">
        <w:rPr>
          <w:rFonts w:ascii="Trebuchet MS" w:eastAsia="Segoe UI" w:hAnsi="Trebuchet MS" w:cs="Segoe UI"/>
          <w:color w:val="000000" w:themeColor="text1"/>
        </w:rPr>
        <w:t>postępowania zgodnie z nim</w:t>
      </w:r>
      <w:r w:rsidRPr="4E986F19">
        <w:rPr>
          <w:rFonts w:ascii="Trebuchet MS" w:eastAsia="Segoe UI" w:hAnsi="Trebuchet MS" w:cs="Segoe UI"/>
          <w:color w:val="000000" w:themeColor="text1"/>
        </w:rPr>
        <w:t>.</w:t>
      </w:r>
      <w:r w:rsidRPr="31073A3C">
        <w:rPr>
          <w:rFonts w:ascii="Trebuchet MS" w:eastAsia="Segoe UI" w:hAnsi="Trebuchet MS" w:cs="Segoe UI"/>
          <w:color w:val="000000" w:themeColor="text1"/>
        </w:rPr>
        <w:t xml:space="preserve"> </w:t>
      </w:r>
      <w:r w:rsidRPr="00EC6591">
        <w:rPr>
          <w:rFonts w:ascii="Trebuchet MS" w:eastAsia="Segoe UI" w:hAnsi="Trebuchet MS" w:cs="Segoe UI"/>
          <w:color w:val="000000" w:themeColor="text1"/>
        </w:rPr>
        <w:t xml:space="preserve">Wyrażona w Przyrzeczeniu szczera wola pełnienia służby Bogu lub stania na straży harcerskich zasad, służby Polsce i niesienia chętnej pomocy bliźnim jest uzupełniona o posłuszeństwo Prawu Harcerskiemu. To na jego bazie młody człowiek buduje swój system wartości. Te 10 zdań </w:t>
      </w:r>
      <w:r w:rsidRPr="4F8F5707">
        <w:rPr>
          <w:rFonts w:ascii="Trebuchet MS" w:eastAsia="Segoe UI" w:hAnsi="Trebuchet MS" w:cs="Segoe UI"/>
          <w:color w:val="000000" w:themeColor="text1"/>
        </w:rPr>
        <w:t>Prawa tworzy</w:t>
      </w:r>
      <w:r w:rsidRPr="00EC6591">
        <w:rPr>
          <w:rFonts w:ascii="Trebuchet MS" w:eastAsia="Segoe UI" w:hAnsi="Trebuchet MS" w:cs="Segoe UI"/>
          <w:color w:val="000000" w:themeColor="text1"/>
        </w:rPr>
        <w:t xml:space="preserve"> całość – ideał, do którego dążymy</w:t>
      </w:r>
      <w:r w:rsidRPr="2AA80046">
        <w:rPr>
          <w:rFonts w:ascii="Trebuchet MS" w:eastAsia="Segoe UI" w:hAnsi="Trebuchet MS" w:cs="Segoe UI"/>
          <w:color w:val="000000" w:themeColor="text1"/>
        </w:rPr>
        <w:t>.</w:t>
      </w:r>
    </w:p>
    <w:p w14:paraId="006CA8AF" w14:textId="77777777" w:rsidR="005E1E6A" w:rsidRPr="00E25955" w:rsidRDefault="005E1E6A" w:rsidP="005E1E6A">
      <w:pPr>
        <w:pStyle w:val="Akapitzlist"/>
        <w:numPr>
          <w:ilvl w:val="0"/>
          <w:numId w:val="21"/>
        </w:numPr>
        <w:spacing w:after="120" w:line="278" w:lineRule="auto"/>
        <w:jc w:val="both"/>
        <w:rPr>
          <w:rFonts w:ascii="Trebuchet MS" w:eastAsia="Segoe UI" w:hAnsi="Trebuchet MS" w:cs="Segoe UI"/>
          <w:color w:val="000000" w:themeColor="text1"/>
          <w:sz w:val="22"/>
          <w:szCs w:val="22"/>
        </w:rPr>
      </w:pPr>
      <w:r w:rsidRPr="27068803">
        <w:rPr>
          <w:rFonts w:ascii="Trebuchet MS" w:eastAsia="Segoe UI" w:hAnsi="Trebuchet MS" w:cs="Segoe UI"/>
          <w:color w:val="000000" w:themeColor="text1"/>
          <w:sz w:val="22"/>
          <w:szCs w:val="22"/>
        </w:rPr>
        <w:t xml:space="preserve">Prawo </w:t>
      </w:r>
      <w:r w:rsidRPr="00E25955">
        <w:rPr>
          <w:rFonts w:ascii="Trebuchet MS" w:eastAsia="Segoe UI" w:hAnsi="Trebuchet MS" w:cs="Segoe UI"/>
          <w:color w:val="000000" w:themeColor="text1"/>
          <w:sz w:val="22"/>
          <w:szCs w:val="22"/>
        </w:rPr>
        <w:t>Harcerskie jest całością. Opisuje zbiór pożądanych postaw. Nie można traktować go wybiórczo lub stwierdzać, że jeden z punktów jest bardziej istotny od pozostałych. Podczas Przyrzeczenia Harcerskiego młody człowiek deklaruje szczerą wolę i posłuszeństwo Prawu Harcerskiemu. Całemu, a nie wybranym punktom.</w:t>
      </w:r>
    </w:p>
    <w:p w14:paraId="639001A3" w14:textId="77777777" w:rsidR="005E1E6A" w:rsidRPr="00E25955" w:rsidRDefault="005E1E6A" w:rsidP="005E1E6A">
      <w:pPr>
        <w:pStyle w:val="Akapitzlist"/>
        <w:numPr>
          <w:ilvl w:val="0"/>
          <w:numId w:val="21"/>
        </w:numPr>
        <w:spacing w:after="120" w:line="278" w:lineRule="auto"/>
        <w:jc w:val="both"/>
        <w:rPr>
          <w:rFonts w:ascii="Trebuchet MS" w:eastAsia="Segoe UI" w:hAnsi="Trebuchet MS" w:cs="Segoe UI"/>
          <w:color w:val="000000" w:themeColor="text1"/>
          <w:sz w:val="22"/>
          <w:szCs w:val="22"/>
        </w:rPr>
      </w:pPr>
      <w:r w:rsidRPr="00E25955">
        <w:rPr>
          <w:rFonts w:ascii="Trebuchet MS" w:eastAsia="Segoe UI" w:hAnsi="Trebuchet MS" w:cs="Segoe UI"/>
          <w:color w:val="000000" w:themeColor="text1"/>
          <w:sz w:val="22"/>
          <w:szCs w:val="22"/>
        </w:rPr>
        <w:t>Prawo Harcerskie wyznacza wartości i postawy, do których należy dążyć. Rolą instruktorów jest wspieranie młodych ludzi w tej drodze: pomaganie im w zrozumieniu sensu i kompletności tych ideałów oraz pokazywanie, jak istotne jest świadome stawianie sobie wymagań i konsekwentne dążenie do nich.</w:t>
      </w:r>
    </w:p>
    <w:p w14:paraId="269BAFAC" w14:textId="77777777" w:rsidR="005E1E6A" w:rsidRPr="00E25955" w:rsidRDefault="005E1E6A" w:rsidP="005E1E6A">
      <w:pPr>
        <w:pStyle w:val="Akapitzlist"/>
        <w:numPr>
          <w:ilvl w:val="0"/>
          <w:numId w:val="21"/>
        </w:numPr>
        <w:spacing w:after="120" w:line="278" w:lineRule="auto"/>
        <w:jc w:val="both"/>
        <w:rPr>
          <w:rFonts w:ascii="Trebuchet MS" w:eastAsia="Segoe UI" w:hAnsi="Trebuchet MS" w:cs="Segoe UI"/>
          <w:color w:val="000000" w:themeColor="text1"/>
          <w:sz w:val="22"/>
          <w:szCs w:val="22"/>
        </w:rPr>
      </w:pPr>
      <w:r w:rsidRPr="00E25955">
        <w:rPr>
          <w:rFonts w:ascii="Trebuchet MS" w:eastAsia="Segoe UI" w:hAnsi="Trebuchet MS" w:cs="Segoe UI"/>
          <w:color w:val="000000" w:themeColor="text1"/>
          <w:sz w:val="22"/>
          <w:szCs w:val="22"/>
        </w:rPr>
        <w:t>Prawo Harcerskie skłania do namysłu i refleksji. Wraz z wiekiem naszych wychowanków refleksja musi się pogłębiać.</w:t>
      </w:r>
    </w:p>
    <w:p w14:paraId="3DAF162D" w14:textId="77777777" w:rsidR="005E1E6A" w:rsidRPr="00936F9C" w:rsidRDefault="005E1E6A" w:rsidP="005E1E6A">
      <w:pPr>
        <w:pStyle w:val="Akapitzlist"/>
        <w:numPr>
          <w:ilvl w:val="0"/>
          <w:numId w:val="21"/>
        </w:numPr>
        <w:spacing w:after="120" w:line="278" w:lineRule="auto"/>
        <w:jc w:val="both"/>
        <w:rPr>
          <w:rFonts w:ascii="Trebuchet MS" w:eastAsia="Segoe UI" w:hAnsi="Trebuchet MS" w:cs="Segoe UI"/>
          <w:color w:val="000000" w:themeColor="text1"/>
          <w:sz w:val="22"/>
          <w:szCs w:val="22"/>
        </w:rPr>
      </w:pPr>
      <w:r w:rsidRPr="00936F9C">
        <w:rPr>
          <w:rFonts w:ascii="Trebuchet MS" w:eastAsia="Segoe UI" w:hAnsi="Trebuchet MS" w:cs="Segoe UI"/>
          <w:color w:val="000000" w:themeColor="text1"/>
          <w:sz w:val="22"/>
          <w:szCs w:val="22"/>
        </w:rPr>
        <w:t>Prawo Harcerskie zawsze odnosimy do wartości, z których wynika. Jest ich odzwierciedleniem, więc</w:t>
      </w:r>
      <w:r>
        <w:rPr>
          <w:rFonts w:ascii="Trebuchet MS" w:eastAsia="Segoe UI" w:hAnsi="Trebuchet MS" w:cs="Segoe UI"/>
          <w:color w:val="000000" w:themeColor="text1"/>
          <w:sz w:val="22"/>
          <w:szCs w:val="22"/>
        </w:rPr>
        <w:t xml:space="preserve"> </w:t>
      </w:r>
      <w:r w:rsidRPr="00936F9C">
        <w:rPr>
          <w:rFonts w:ascii="Trebuchet MS" w:eastAsia="Segoe UI" w:hAnsi="Trebuchet MS" w:cs="Segoe UI"/>
          <w:color w:val="000000" w:themeColor="text1"/>
          <w:sz w:val="22"/>
          <w:szCs w:val="22"/>
        </w:rPr>
        <w:t>to one są kluczowe dla harcerskiego wychowania. W jego procesie wspieramy młodego człowieka w odkrywaniu własnego systemu wartości zawartych w Prawie Harcerskim, pozostawania mu wiernym i poddawaniu krytycznej refleksji zarówno samego systemu, jak i tego, na ile udaje mu się tak szlifować własny charakter, by stawać się lepszym i zmieniać świat.</w:t>
      </w:r>
    </w:p>
    <w:p w14:paraId="00F29B23" w14:textId="77777777" w:rsidR="005E1E6A" w:rsidRPr="00936F9C" w:rsidRDefault="005E1E6A" w:rsidP="005E1E6A">
      <w:pPr>
        <w:spacing w:after="120" w:line="278" w:lineRule="auto"/>
        <w:jc w:val="both"/>
        <w:rPr>
          <w:rFonts w:ascii="Trebuchet MS" w:hAnsi="Trebuchet MS"/>
        </w:rPr>
      </w:pPr>
      <w:r w:rsidRPr="00936F9C">
        <w:rPr>
          <w:rFonts w:ascii="Trebuchet MS" w:hAnsi="Trebuchet MS"/>
        </w:rPr>
        <w:t>Sposób pracy z Prawem i Przyrzeczeniem musi być dostosowany do specyfiki każdej z grup metodycznych. Jednak każdy harcerz, harcerz starszy, wędrownik i instruktor otrzymuje coś bardzo cennego: drogowskaz, który pomoże mu znaleźć własną ścieżkę, pozwalającą zmierzać we</w:t>
      </w:r>
      <w:r>
        <w:rPr>
          <w:rFonts w:ascii="Trebuchet MS" w:hAnsi="Trebuchet MS"/>
        </w:rPr>
        <w:t xml:space="preserve"> </w:t>
      </w:r>
      <w:r w:rsidRPr="00936F9C">
        <w:rPr>
          <w:rFonts w:ascii="Trebuchet MS" w:hAnsi="Trebuchet MS"/>
        </w:rPr>
        <w:t xml:space="preserve">właściwym kierunku. </w:t>
      </w:r>
    </w:p>
    <w:p w14:paraId="22568ED1" w14:textId="233DA0B4" w:rsidR="003F3E52" w:rsidRPr="009C0C13" w:rsidRDefault="003F3E52" w:rsidP="004254AA">
      <w:pPr>
        <w:jc w:val="both"/>
        <w:rPr>
          <w:rFonts w:ascii="Trebuchet MS" w:eastAsia="Segoe UI" w:hAnsi="Trebuchet MS" w:cs="Segoe UI"/>
          <w:color w:val="000000" w:themeColor="text1"/>
        </w:rPr>
      </w:pPr>
    </w:p>
    <w:sectPr w:rsidR="003F3E52" w:rsidRPr="009C0C13" w:rsidSect="00131814">
      <w:headerReference w:type="default" r:id="rId19"/>
      <w:footerReference w:type="default" r:id="rId20"/>
      <w:headerReference w:type="first" r:id="rId21"/>
      <w:footerReference w:type="first" r:id="rId22"/>
      <w:pgSz w:w="11906" w:h="16838"/>
      <w:pgMar w:top="1771" w:right="1045" w:bottom="1916" w:left="1080" w:header="708" w:footer="55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08F5F" w14:textId="77777777" w:rsidR="00544CA0" w:rsidRDefault="00544CA0" w:rsidP="00245187">
      <w:pPr>
        <w:spacing w:after="0" w:line="240" w:lineRule="auto"/>
      </w:pPr>
      <w:r>
        <w:separator/>
      </w:r>
    </w:p>
  </w:endnote>
  <w:endnote w:type="continuationSeparator" w:id="0">
    <w:p w14:paraId="160469DF" w14:textId="77777777" w:rsidR="00544CA0" w:rsidRDefault="00544CA0" w:rsidP="00245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useo 300">
    <w:panose1 w:val="02000000000000000000"/>
    <w:charset w:val="EE"/>
    <w:family w:val="auto"/>
    <w:pitch w:val="variable"/>
    <w:sig w:usb0="A00000AF" w:usb1="4000004A" w:usb2="00000000" w:usb3="00000000" w:csb0="00000093" w:csb1="00000000"/>
  </w:font>
  <w:font w:name="Museo 500">
    <w:panose1 w:val="02000000000000000000"/>
    <w:charset w:val="EE"/>
    <w:family w:val="auto"/>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81824" w14:textId="72543472" w:rsidR="00131814" w:rsidRDefault="00131814">
    <w:pPr>
      <w:pStyle w:val="Stopka"/>
    </w:pPr>
    <w:r w:rsidRPr="00131814">
      <w:rPr>
        <w:noProof/>
      </w:rPr>
      <w:drawing>
        <wp:anchor distT="0" distB="0" distL="114300" distR="114300" simplePos="0" relativeHeight="251664384" behindDoc="0" locked="0" layoutInCell="1" allowOverlap="1" wp14:anchorId="1CB0C83D" wp14:editId="445C7445">
          <wp:simplePos x="0" y="0"/>
          <wp:positionH relativeFrom="margin">
            <wp:posOffset>2915285</wp:posOffset>
          </wp:positionH>
          <wp:positionV relativeFrom="page">
            <wp:posOffset>9989185</wp:posOffset>
          </wp:positionV>
          <wp:extent cx="3041650" cy="438150"/>
          <wp:effectExtent l="0" t="0" r="0" b="0"/>
          <wp:wrapSquare wrapText="bothSides"/>
          <wp:docPr id="728522813" name="Obraz 728522813" descr="Obraz zawierający Czcionka, tekst, Grafi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Czcionka, tekst, Grafika, projekt graficzny&#10;&#10;Opis wygenerowany automatycznie"/>
                  <pic:cNvPicPr/>
                </pic:nvPicPr>
                <pic:blipFill>
                  <a:blip r:embed="rId1"/>
                  <a:stretch>
                    <a:fillRect/>
                  </a:stretch>
                </pic:blipFill>
                <pic:spPr>
                  <a:xfrm>
                    <a:off x="0" y="0"/>
                    <a:ext cx="3041650" cy="438150"/>
                  </a:xfrm>
                  <a:prstGeom prst="rect">
                    <a:avLst/>
                  </a:prstGeom>
                </pic:spPr>
              </pic:pic>
            </a:graphicData>
          </a:graphic>
          <wp14:sizeRelH relativeFrom="margin">
            <wp14:pctWidth>0</wp14:pctWidth>
          </wp14:sizeRelH>
          <wp14:sizeRelV relativeFrom="margin">
            <wp14:pctHeight>0</wp14:pctHeight>
          </wp14:sizeRelV>
        </wp:anchor>
      </w:drawing>
    </w:r>
    <w:r w:rsidRPr="00131814">
      <w:rPr>
        <w:noProof/>
      </w:rPr>
      <w:drawing>
        <wp:anchor distT="0" distB="0" distL="114300" distR="114300" simplePos="0" relativeHeight="251663360" behindDoc="1" locked="0" layoutInCell="1" allowOverlap="1" wp14:anchorId="6C9A7CF1" wp14:editId="090CF256">
          <wp:simplePos x="0" y="0"/>
          <wp:positionH relativeFrom="column">
            <wp:posOffset>-581025</wp:posOffset>
          </wp:positionH>
          <wp:positionV relativeFrom="paragraph">
            <wp:posOffset>-753110</wp:posOffset>
          </wp:positionV>
          <wp:extent cx="7122795" cy="568325"/>
          <wp:effectExtent l="0" t="0" r="0" b="0"/>
          <wp:wrapNone/>
          <wp:docPr id="1604003346" name="Obraz 1" descr="Obraz zawierający zrzut ekranu, czarne&#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braz 1" descr="Obraz zawierający zrzut ekranu, czarne&#10;&#10;Opis wygenerowany automatycznie"/>
                  <pic:cNvPicPr>
                    <a:picLocks/>
                  </pic:cNvPicPr>
                </pic:nvPicPr>
                <pic:blipFill rotWithShape="1">
                  <a:blip r:embed="rId2">
                    <a:extLst>
                      <a:ext uri="{28A0092B-C50C-407E-A947-70E740481C1C}">
                        <a14:useLocalDpi xmlns:a14="http://schemas.microsoft.com/office/drawing/2010/main" val="0"/>
                      </a:ext>
                    </a:extLst>
                  </a:blip>
                  <a:srcRect b="48253"/>
                  <a:stretch/>
                </pic:blipFill>
                <pic:spPr bwMode="auto">
                  <a:xfrm>
                    <a:off x="0" y="0"/>
                    <a:ext cx="7122795"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A0004" w14:textId="7212EBEC" w:rsidR="00131814" w:rsidRDefault="00131814">
    <w:pPr>
      <w:pStyle w:val="Stopka"/>
    </w:pPr>
    <w:r>
      <w:rPr>
        <w:noProof/>
      </w:rPr>
      <w:drawing>
        <wp:anchor distT="0" distB="0" distL="114300" distR="114300" simplePos="0" relativeHeight="251661312" behindDoc="0" locked="0" layoutInCell="1" allowOverlap="1" wp14:anchorId="5AF1A0FD" wp14:editId="15E5B94C">
          <wp:simplePos x="0" y="0"/>
          <wp:positionH relativeFrom="margin">
            <wp:posOffset>3105150</wp:posOffset>
          </wp:positionH>
          <wp:positionV relativeFrom="margin">
            <wp:posOffset>8750300</wp:posOffset>
          </wp:positionV>
          <wp:extent cx="2980055" cy="393065"/>
          <wp:effectExtent l="0" t="0" r="0" b="0"/>
          <wp:wrapSquare wrapText="bothSides"/>
          <wp:docPr id="1122912756" name="Obraz 1" descr="Obraz zawierający Czcionka, tekst,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07788" name="Obraz 1" descr="Obraz zawierający Czcionka, tekst,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05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4D1B4" w14:textId="77777777" w:rsidR="00544CA0" w:rsidRDefault="00544CA0" w:rsidP="00245187">
      <w:pPr>
        <w:spacing w:after="0" w:line="240" w:lineRule="auto"/>
      </w:pPr>
      <w:r>
        <w:separator/>
      </w:r>
    </w:p>
  </w:footnote>
  <w:footnote w:type="continuationSeparator" w:id="0">
    <w:p w14:paraId="235CC241" w14:textId="77777777" w:rsidR="00544CA0" w:rsidRDefault="00544CA0" w:rsidP="00245187">
      <w:pPr>
        <w:spacing w:after="0" w:line="240" w:lineRule="auto"/>
      </w:pPr>
      <w:r>
        <w:continuationSeparator/>
      </w:r>
    </w:p>
  </w:footnote>
  <w:footnote w:id="1">
    <w:p w14:paraId="57324664" w14:textId="77777777" w:rsidR="005E1E6A" w:rsidRPr="00166FC3" w:rsidRDefault="005E1E6A" w:rsidP="005E1E6A">
      <w:pPr>
        <w:pStyle w:val="Tekstprzypisudolnego"/>
        <w:jc w:val="both"/>
        <w:rPr>
          <w:rFonts w:ascii="Trebuchet MS" w:hAnsi="Trebuchet MS"/>
        </w:rPr>
      </w:pPr>
      <w:r w:rsidRPr="00166FC3">
        <w:rPr>
          <w:rStyle w:val="Odwoanieprzypisudolnego"/>
          <w:rFonts w:ascii="Trebuchet MS" w:eastAsiaTheme="majorEastAsia" w:hAnsi="Trebuchet MS" w:cs="Segoe UI"/>
          <w:sz w:val="16"/>
          <w:szCs w:val="16"/>
        </w:rPr>
        <w:footnoteRef/>
      </w:r>
      <w:r w:rsidRPr="00166FC3">
        <w:rPr>
          <w:rFonts w:ascii="Trebuchet MS" w:hAnsi="Trebuchet MS" w:cs="Segoe UI"/>
        </w:rPr>
        <w:t xml:space="preserve"> </w:t>
      </w:r>
      <w:bookmarkStart w:id="1" w:name="_Hlk213325728"/>
      <w:r w:rsidRPr="00166FC3">
        <w:rPr>
          <w:rFonts w:ascii="Trebuchet MS" w:hAnsi="Trebuchet MS" w:cs="Segoe UI"/>
          <w:sz w:val="16"/>
          <w:szCs w:val="16"/>
        </w:rPr>
        <w:t xml:space="preserve">Ilekroć w tym dokumencie mowa o zuchu, rozumiemy przez to zucha i </w:t>
      </w:r>
      <w:proofErr w:type="spellStart"/>
      <w:r w:rsidRPr="00166FC3">
        <w:rPr>
          <w:rFonts w:ascii="Trebuchet MS" w:hAnsi="Trebuchet MS" w:cs="Segoe UI"/>
          <w:sz w:val="16"/>
          <w:szCs w:val="16"/>
        </w:rPr>
        <w:t>zuchenkę</w:t>
      </w:r>
      <w:proofErr w:type="spellEnd"/>
      <w:r w:rsidRPr="00166FC3">
        <w:rPr>
          <w:rFonts w:ascii="Trebuchet MS" w:hAnsi="Trebuchet MS" w:cs="Segoe UI"/>
          <w:sz w:val="16"/>
          <w:szCs w:val="16"/>
        </w:rPr>
        <w:t>; o harcerzu, rozumiemy przez to harcerza i harcerkę; wędrowniku, rozumiemy przez to wędrownika i wędrowniczkę; o instruktorze, rozumiemy przez to instruktora i instruktorkę.</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6BD7" w14:textId="762904CE" w:rsidR="001D5A80" w:rsidRPr="00936F9C" w:rsidRDefault="00732E94" w:rsidP="003B346E">
    <w:pPr>
      <w:pBdr>
        <w:bottom w:val="single" w:sz="6" w:space="1" w:color="auto"/>
      </w:pBdr>
      <w:tabs>
        <w:tab w:val="left" w:pos="5220"/>
        <w:tab w:val="right" w:pos="9740"/>
      </w:tabs>
      <w:ind w:right="-41"/>
      <w:rPr>
        <w:rFonts w:ascii="Trebuchet MS" w:eastAsia="MS Gothic" w:hAnsi="Trebuchet MS" w:cs="Times New Roman"/>
        <w:sz w:val="18"/>
      </w:rPr>
    </w:pPr>
    <w:r w:rsidRPr="00732E94">
      <w:rPr>
        <w:rFonts w:ascii="Trebuchet MS" w:eastAsia="MS Gothic" w:hAnsi="Trebuchet MS" w:cs="Times New Roman"/>
        <w:b/>
        <w:bCs/>
        <w:noProof/>
        <w:sz w:val="16"/>
        <w:szCs w:val="16"/>
      </w:rPr>
      <w:t xml:space="preserve"> </w:t>
    </w:r>
    <w:r w:rsidR="000365EF">
      <w:rPr>
        <w:rFonts w:ascii="Trebuchet MS" w:eastAsia="MS Gothic" w:hAnsi="Trebuchet MS" w:cs="Times New Roman"/>
        <w:b/>
        <w:bCs/>
        <w:noProof/>
        <w:sz w:val="16"/>
        <w:szCs w:val="16"/>
      </w:rPr>
      <w:t xml:space="preserve">43. Zjazd ZHP </w:t>
    </w:r>
    <w:r w:rsidR="004A0FFA">
      <w:rPr>
        <w:rFonts w:ascii="Trebuchet MS" w:eastAsia="MS Gothic" w:hAnsi="Trebuchet MS" w:cs="Times New Roman"/>
        <w:b/>
        <w:bCs/>
        <w:noProof/>
        <w:sz w:val="16"/>
        <w:szCs w:val="16"/>
      </w:rPr>
      <w:t>–</w:t>
    </w:r>
    <w:r w:rsidR="000365EF">
      <w:rPr>
        <w:rFonts w:ascii="Trebuchet MS" w:eastAsia="MS Gothic" w:hAnsi="Trebuchet MS" w:cs="Times New Roman"/>
        <w:b/>
        <w:bCs/>
        <w:noProof/>
        <w:sz w:val="16"/>
        <w:szCs w:val="16"/>
      </w:rPr>
      <w:t xml:space="preserve"> </w:t>
    </w:r>
    <w:r w:rsidR="00DC229B">
      <w:rPr>
        <w:rFonts w:ascii="Trebuchet MS" w:eastAsia="MS Gothic" w:hAnsi="Trebuchet MS" w:cs="Times New Roman"/>
        <w:noProof/>
        <w:sz w:val="16"/>
        <w:szCs w:val="16"/>
      </w:rPr>
      <w:t xml:space="preserve">Załącznik do Uchwały </w:t>
    </w:r>
    <w:r w:rsidR="00E45594">
      <w:rPr>
        <w:rFonts w:ascii="Trebuchet MS" w:eastAsia="MS Gothic" w:hAnsi="Trebuchet MS" w:cs="Times New Roman"/>
        <w:noProof/>
        <w:sz w:val="16"/>
        <w:szCs w:val="16"/>
      </w:rPr>
      <w:t>20</w:t>
    </w:r>
    <w:r w:rsidR="003B0DDD">
      <w:rPr>
        <w:rFonts w:ascii="Trebuchet MS" w:eastAsia="MS Gothic" w:hAnsi="Trebuchet MS" w:cs="Times New Roman"/>
        <w:noProof/>
        <w:sz w:val="16"/>
        <w:szCs w:val="16"/>
      </w:rPr>
      <w:t xml:space="preserve"> </w:t>
    </w:r>
    <w:r w:rsidR="004D58B7">
      <w:rPr>
        <w:rFonts w:ascii="Trebuchet MS" w:eastAsia="MS Gothic" w:hAnsi="Trebuchet MS" w:cs="Times New Roman"/>
        <w:noProof/>
        <w:sz w:val="16"/>
        <w:szCs w:val="16"/>
      </w:rPr>
      <w:t>– Podstawy Wychowawcze</w:t>
    </w:r>
    <w:r w:rsidR="00135866">
      <w:rPr>
        <w:rFonts w:ascii="Trebuchet MS" w:eastAsia="MS Gothic" w:hAnsi="Trebuchet MS" w:cs="Times New Roman"/>
        <w:noProof/>
        <w:sz w:val="16"/>
        <w:szCs w:val="16"/>
      </w:rPr>
      <w:t xml:space="preserve"> ZHP</w:t>
    </w:r>
    <w:r w:rsidR="000365EF">
      <w:rPr>
        <w:rFonts w:ascii="Trebuchet MS" w:eastAsia="MS Gothic" w:hAnsi="Trebuchet MS" w:cs="Times New Roman"/>
        <w:sz w:val="18"/>
      </w:rPr>
      <w:tab/>
    </w:r>
    <w:r w:rsidRPr="00732E94">
      <w:rPr>
        <w:rFonts w:ascii="Trebuchet MS" w:eastAsia="MS Gothic" w:hAnsi="Trebuchet MS" w:cs="Times New Roman"/>
        <w:b/>
        <w:sz w:val="28"/>
      </w:rPr>
      <w:fldChar w:fldCharType="begin"/>
    </w:r>
    <w:r w:rsidRPr="00732E94">
      <w:rPr>
        <w:rFonts w:ascii="Trebuchet MS" w:eastAsia="MS Gothic" w:hAnsi="Trebuchet MS" w:cs="Times New Roman"/>
        <w:b/>
        <w:sz w:val="28"/>
      </w:rPr>
      <w:instrText xml:space="preserve"> PAGE  \* MERGEFORMAT </w:instrText>
    </w:r>
    <w:r w:rsidRPr="00732E94">
      <w:rPr>
        <w:rFonts w:ascii="Trebuchet MS" w:eastAsia="MS Gothic" w:hAnsi="Trebuchet MS" w:cs="Times New Roman"/>
        <w:b/>
        <w:sz w:val="28"/>
      </w:rPr>
      <w:fldChar w:fldCharType="separate"/>
    </w:r>
    <w:r w:rsidRPr="00732E94">
      <w:rPr>
        <w:rFonts w:ascii="Trebuchet MS" w:eastAsia="MS Gothic" w:hAnsi="Trebuchet MS" w:cs="Times New Roman"/>
        <w:b/>
        <w:sz w:val="28"/>
      </w:rPr>
      <w:t>2</w:t>
    </w:r>
    <w:r w:rsidRPr="00732E94">
      <w:rPr>
        <w:rFonts w:ascii="Trebuchet MS" w:eastAsia="MS Gothic" w:hAnsi="Trebuchet MS" w:cs="Times New Roman"/>
        <w:b/>
        <w:sz w:val="28"/>
      </w:rPr>
      <w:fldChar w:fldCharType="end"/>
    </w:r>
    <w:r w:rsidRPr="00732E94">
      <w:rPr>
        <w:rFonts w:ascii="Trebuchet MS" w:eastAsia="MS Gothic" w:hAnsi="Trebuchet MS" w:cs="Times New Roman"/>
        <w:sz w:val="18"/>
      </w:rPr>
      <w:t>/</w:t>
    </w:r>
    <w:r w:rsidRPr="00732E94">
      <w:rPr>
        <w:rFonts w:ascii="Trebuchet MS" w:eastAsia="MS Gothic" w:hAnsi="Trebuchet MS" w:cs="Times New Roman"/>
        <w:sz w:val="18"/>
      </w:rPr>
      <w:fldChar w:fldCharType="begin"/>
    </w:r>
    <w:r w:rsidRPr="00732E94">
      <w:rPr>
        <w:rFonts w:ascii="Trebuchet MS" w:eastAsia="MS Gothic" w:hAnsi="Trebuchet MS" w:cs="Times New Roman"/>
        <w:sz w:val="18"/>
      </w:rPr>
      <w:instrText xml:space="preserve"> SECTIONPAGES  \* MERGEFORMAT </w:instrText>
    </w:r>
    <w:r w:rsidRPr="00732E94">
      <w:rPr>
        <w:rFonts w:ascii="Trebuchet MS" w:eastAsia="MS Gothic" w:hAnsi="Trebuchet MS" w:cs="Times New Roman"/>
        <w:sz w:val="18"/>
      </w:rPr>
      <w:fldChar w:fldCharType="separate"/>
    </w:r>
    <w:r w:rsidR="00E45594">
      <w:rPr>
        <w:rFonts w:ascii="Trebuchet MS" w:eastAsia="MS Gothic" w:hAnsi="Trebuchet MS" w:cs="Times New Roman"/>
        <w:noProof/>
        <w:sz w:val="18"/>
      </w:rPr>
      <w:t>17</w:t>
    </w:r>
    <w:r w:rsidRPr="00732E94">
      <w:rPr>
        <w:rFonts w:ascii="Trebuchet MS" w:eastAsia="MS Gothic" w:hAnsi="Trebuchet MS" w:cs="Times New Roman"/>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A021" w14:textId="49BF647D" w:rsidR="004254AA" w:rsidRDefault="004254AA">
    <w:pPr>
      <w:pStyle w:val="Nagwek"/>
    </w:pPr>
    <w:r>
      <w:rPr>
        <w:noProof/>
      </w:rPr>
      <w:drawing>
        <wp:anchor distT="0" distB="0" distL="114300" distR="114300" simplePos="0" relativeHeight="251659264" behindDoc="1" locked="0" layoutInCell="1" allowOverlap="1" wp14:anchorId="4E7EDC83" wp14:editId="579E9FA3">
          <wp:simplePos x="0" y="0"/>
          <wp:positionH relativeFrom="page">
            <wp:posOffset>-28575</wp:posOffset>
          </wp:positionH>
          <wp:positionV relativeFrom="paragraph">
            <wp:posOffset>-419735</wp:posOffset>
          </wp:positionV>
          <wp:extent cx="7543619" cy="158207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pic:cNvPicPr>
                    <a:picLocks noChangeAspect="1" noChangeArrowheads="1"/>
                  </pic:cNvPicPr>
                </pic:nvPicPr>
                <pic:blipFill>
                  <a:blip r:embed="rId1"/>
                  <a:stretch>
                    <a:fillRect/>
                  </a:stretch>
                </pic:blipFill>
                <pic:spPr bwMode="auto">
                  <a:xfrm>
                    <a:off x="0" y="0"/>
                    <a:ext cx="7543619" cy="1582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17EC"/>
    <w:multiLevelType w:val="hybridMultilevel"/>
    <w:tmpl w:val="282A5BD8"/>
    <w:lvl w:ilvl="0" w:tplc="F154EDA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A41D8F"/>
    <w:multiLevelType w:val="hybridMultilevel"/>
    <w:tmpl w:val="493E6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C211EA"/>
    <w:multiLevelType w:val="hybridMultilevel"/>
    <w:tmpl w:val="F40AEAB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3751E6"/>
    <w:multiLevelType w:val="hybridMultilevel"/>
    <w:tmpl w:val="798093A0"/>
    <w:lvl w:ilvl="0" w:tplc="FFFFFFFF">
      <w:start w:val="1"/>
      <w:numFmt w:val="decimal"/>
      <w:lvlText w:val="%1."/>
      <w:lvlJc w:val="left"/>
      <w:pPr>
        <w:ind w:left="720" w:hanging="360"/>
      </w:pPr>
      <w:rPr>
        <w:rFonts w:eastAsia="Calibri" w:cs="Calibri" w:hint="default"/>
        <w:color w:val="auto"/>
        <w:sz w:val="24"/>
      </w:rPr>
    </w:lvl>
    <w:lvl w:ilvl="1" w:tplc="04150017">
      <w:start w:val="1"/>
      <w:numFmt w:val="lowerLetter"/>
      <w:lvlText w:val="%2)"/>
      <w:lvlJc w:val="left"/>
      <w:pPr>
        <w:ind w:left="72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F793AB"/>
    <w:multiLevelType w:val="hybridMultilevel"/>
    <w:tmpl w:val="FFFFFFFF"/>
    <w:lvl w:ilvl="0" w:tplc="21D2FAF2">
      <w:start w:val="1"/>
      <w:numFmt w:val="decimal"/>
      <w:lvlText w:val="%1."/>
      <w:lvlJc w:val="left"/>
      <w:pPr>
        <w:ind w:left="720" w:hanging="360"/>
      </w:pPr>
    </w:lvl>
    <w:lvl w:ilvl="1" w:tplc="A7AA93B0">
      <w:start w:val="1"/>
      <w:numFmt w:val="lowerLetter"/>
      <w:lvlText w:val="%2."/>
      <w:lvlJc w:val="left"/>
      <w:pPr>
        <w:ind w:left="1440" w:hanging="360"/>
      </w:pPr>
    </w:lvl>
    <w:lvl w:ilvl="2" w:tplc="61741F32">
      <w:start w:val="1"/>
      <w:numFmt w:val="lowerRoman"/>
      <w:lvlText w:val="%3."/>
      <w:lvlJc w:val="right"/>
      <w:pPr>
        <w:ind w:left="2160" w:hanging="180"/>
      </w:pPr>
    </w:lvl>
    <w:lvl w:ilvl="3" w:tplc="38F6C0DE">
      <w:start w:val="1"/>
      <w:numFmt w:val="decimal"/>
      <w:lvlText w:val="%4."/>
      <w:lvlJc w:val="left"/>
      <w:pPr>
        <w:ind w:left="2880" w:hanging="360"/>
      </w:pPr>
    </w:lvl>
    <w:lvl w:ilvl="4" w:tplc="BB064E36">
      <w:start w:val="1"/>
      <w:numFmt w:val="lowerLetter"/>
      <w:lvlText w:val="%5."/>
      <w:lvlJc w:val="left"/>
      <w:pPr>
        <w:ind w:left="3600" w:hanging="360"/>
      </w:pPr>
    </w:lvl>
    <w:lvl w:ilvl="5" w:tplc="D2E67A0A">
      <w:start w:val="1"/>
      <w:numFmt w:val="lowerRoman"/>
      <w:lvlText w:val="%6."/>
      <w:lvlJc w:val="right"/>
      <w:pPr>
        <w:ind w:left="4320" w:hanging="180"/>
      </w:pPr>
    </w:lvl>
    <w:lvl w:ilvl="6" w:tplc="42BC8E3E">
      <w:start w:val="1"/>
      <w:numFmt w:val="decimal"/>
      <w:lvlText w:val="%7."/>
      <w:lvlJc w:val="left"/>
      <w:pPr>
        <w:ind w:left="5040" w:hanging="360"/>
      </w:pPr>
    </w:lvl>
    <w:lvl w:ilvl="7" w:tplc="5BAAE21E">
      <w:start w:val="1"/>
      <w:numFmt w:val="lowerLetter"/>
      <w:lvlText w:val="%8."/>
      <w:lvlJc w:val="left"/>
      <w:pPr>
        <w:ind w:left="5760" w:hanging="360"/>
      </w:pPr>
    </w:lvl>
    <w:lvl w:ilvl="8" w:tplc="2166966A">
      <w:start w:val="1"/>
      <w:numFmt w:val="lowerRoman"/>
      <w:lvlText w:val="%9."/>
      <w:lvlJc w:val="right"/>
      <w:pPr>
        <w:ind w:left="6480" w:hanging="180"/>
      </w:pPr>
    </w:lvl>
  </w:abstractNum>
  <w:abstractNum w:abstractNumId="5" w15:restartNumberingAfterBreak="0">
    <w:nsid w:val="0BC64DFF"/>
    <w:multiLevelType w:val="multilevel"/>
    <w:tmpl w:val="D93EE3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9450ED7"/>
    <w:multiLevelType w:val="hybridMultilevel"/>
    <w:tmpl w:val="14820EB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B73591"/>
    <w:multiLevelType w:val="hybridMultilevel"/>
    <w:tmpl w:val="5D6A2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25CAB7"/>
    <w:multiLevelType w:val="hybridMultilevel"/>
    <w:tmpl w:val="B8D0B65C"/>
    <w:lvl w:ilvl="0" w:tplc="99780702">
      <w:start w:val="1"/>
      <w:numFmt w:val="decimal"/>
      <w:lvlText w:val="%1."/>
      <w:lvlJc w:val="left"/>
      <w:pPr>
        <w:ind w:left="720" w:hanging="360"/>
      </w:pPr>
      <w:rPr>
        <w:rFonts w:asciiTheme="majorHAnsi" w:hAnsiTheme="majorHAnsi" w:hint="default"/>
      </w:rPr>
    </w:lvl>
    <w:lvl w:ilvl="1" w:tplc="E26847E0">
      <w:start w:val="1"/>
      <w:numFmt w:val="lowerLetter"/>
      <w:lvlText w:val="%2."/>
      <w:lvlJc w:val="left"/>
      <w:pPr>
        <w:ind w:left="1440" w:hanging="360"/>
      </w:pPr>
    </w:lvl>
    <w:lvl w:ilvl="2" w:tplc="A91E6276">
      <w:start w:val="1"/>
      <w:numFmt w:val="lowerRoman"/>
      <w:lvlText w:val="%3."/>
      <w:lvlJc w:val="right"/>
      <w:pPr>
        <w:ind w:left="2160" w:hanging="180"/>
      </w:pPr>
    </w:lvl>
    <w:lvl w:ilvl="3" w:tplc="A90828EA">
      <w:start w:val="1"/>
      <w:numFmt w:val="decimal"/>
      <w:lvlText w:val="%4."/>
      <w:lvlJc w:val="left"/>
      <w:pPr>
        <w:ind w:left="2880" w:hanging="360"/>
      </w:pPr>
    </w:lvl>
    <w:lvl w:ilvl="4" w:tplc="205A9DE0">
      <w:start w:val="1"/>
      <w:numFmt w:val="lowerLetter"/>
      <w:lvlText w:val="%5."/>
      <w:lvlJc w:val="left"/>
      <w:pPr>
        <w:ind w:left="3600" w:hanging="360"/>
      </w:pPr>
    </w:lvl>
    <w:lvl w:ilvl="5" w:tplc="34180D7E">
      <w:start w:val="1"/>
      <w:numFmt w:val="lowerRoman"/>
      <w:lvlText w:val="%6."/>
      <w:lvlJc w:val="right"/>
      <w:pPr>
        <w:ind w:left="4320" w:hanging="180"/>
      </w:pPr>
    </w:lvl>
    <w:lvl w:ilvl="6" w:tplc="DCE624F2">
      <w:start w:val="1"/>
      <w:numFmt w:val="decimal"/>
      <w:lvlText w:val="%7."/>
      <w:lvlJc w:val="left"/>
      <w:pPr>
        <w:ind w:left="5040" w:hanging="360"/>
      </w:pPr>
    </w:lvl>
    <w:lvl w:ilvl="7" w:tplc="C19E3E6A">
      <w:start w:val="1"/>
      <w:numFmt w:val="lowerLetter"/>
      <w:lvlText w:val="%8."/>
      <w:lvlJc w:val="left"/>
      <w:pPr>
        <w:ind w:left="5760" w:hanging="360"/>
      </w:pPr>
    </w:lvl>
    <w:lvl w:ilvl="8" w:tplc="ECEEE670">
      <w:start w:val="1"/>
      <w:numFmt w:val="lowerRoman"/>
      <w:lvlText w:val="%9."/>
      <w:lvlJc w:val="right"/>
      <w:pPr>
        <w:ind w:left="6480" w:hanging="180"/>
      </w:pPr>
    </w:lvl>
  </w:abstractNum>
  <w:abstractNum w:abstractNumId="9" w15:restartNumberingAfterBreak="0">
    <w:nsid w:val="297A6EDA"/>
    <w:multiLevelType w:val="multilevel"/>
    <w:tmpl w:val="F6EE9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B68746F"/>
    <w:multiLevelType w:val="multilevel"/>
    <w:tmpl w:val="46C2D87E"/>
    <w:lvl w:ilvl="0">
      <w:start w:val="1"/>
      <w:numFmt w:val="decimal"/>
      <w:lvlText w:val="%1."/>
      <w:lvlJc w:val="left"/>
      <w:pPr>
        <w:tabs>
          <w:tab w:val="num" w:pos="0"/>
        </w:tabs>
        <w:ind w:left="720" w:hanging="360"/>
      </w:pPr>
      <w:rPr>
        <w:rFonts w:asciiTheme="minorHAnsi" w:eastAsiaTheme="minorHAnsi" w:hAnsiTheme="minorHAnsi" w:cstheme="minorBid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23273AC"/>
    <w:multiLevelType w:val="hybridMultilevel"/>
    <w:tmpl w:val="56509D56"/>
    <w:lvl w:ilvl="0" w:tplc="9DA8A0C8">
      <w:start w:val="1"/>
      <w:numFmt w:val="decimal"/>
      <w:lvlText w:val="%1."/>
      <w:lvlJc w:val="left"/>
      <w:pPr>
        <w:ind w:left="720" w:hanging="360"/>
      </w:pPr>
      <w:rPr>
        <w:rFonts w:asciiTheme="majorHAnsi" w:hAnsiTheme="majorHAnsi" w:hint="default"/>
      </w:rPr>
    </w:lvl>
    <w:lvl w:ilvl="1" w:tplc="8A6E1CD2">
      <w:start w:val="1"/>
      <w:numFmt w:val="lowerLetter"/>
      <w:lvlText w:val="%2."/>
      <w:lvlJc w:val="left"/>
      <w:pPr>
        <w:ind w:left="1440" w:hanging="360"/>
      </w:pPr>
    </w:lvl>
    <w:lvl w:ilvl="2" w:tplc="FB2EC12A">
      <w:start w:val="1"/>
      <w:numFmt w:val="lowerRoman"/>
      <w:lvlText w:val="%3."/>
      <w:lvlJc w:val="right"/>
      <w:pPr>
        <w:ind w:left="2160" w:hanging="180"/>
      </w:pPr>
    </w:lvl>
    <w:lvl w:ilvl="3" w:tplc="E55CAC16">
      <w:start w:val="1"/>
      <w:numFmt w:val="decimal"/>
      <w:lvlText w:val="%4."/>
      <w:lvlJc w:val="left"/>
      <w:pPr>
        <w:ind w:left="2880" w:hanging="360"/>
      </w:pPr>
    </w:lvl>
    <w:lvl w:ilvl="4" w:tplc="703AD6C4">
      <w:start w:val="1"/>
      <w:numFmt w:val="lowerLetter"/>
      <w:lvlText w:val="%5."/>
      <w:lvlJc w:val="left"/>
      <w:pPr>
        <w:ind w:left="3600" w:hanging="360"/>
      </w:pPr>
    </w:lvl>
    <w:lvl w:ilvl="5" w:tplc="A8F89E92">
      <w:start w:val="1"/>
      <w:numFmt w:val="lowerRoman"/>
      <w:lvlText w:val="%6."/>
      <w:lvlJc w:val="right"/>
      <w:pPr>
        <w:ind w:left="4320" w:hanging="180"/>
      </w:pPr>
    </w:lvl>
    <w:lvl w:ilvl="6" w:tplc="F7FAC1D6">
      <w:start w:val="1"/>
      <w:numFmt w:val="decimal"/>
      <w:lvlText w:val="%7."/>
      <w:lvlJc w:val="left"/>
      <w:pPr>
        <w:ind w:left="5040" w:hanging="360"/>
      </w:pPr>
    </w:lvl>
    <w:lvl w:ilvl="7" w:tplc="E2B6FA10">
      <w:start w:val="1"/>
      <w:numFmt w:val="lowerLetter"/>
      <w:lvlText w:val="%8."/>
      <w:lvlJc w:val="left"/>
      <w:pPr>
        <w:ind w:left="5760" w:hanging="360"/>
      </w:pPr>
    </w:lvl>
    <w:lvl w:ilvl="8" w:tplc="D5F48218">
      <w:start w:val="1"/>
      <w:numFmt w:val="lowerRoman"/>
      <w:lvlText w:val="%9."/>
      <w:lvlJc w:val="right"/>
      <w:pPr>
        <w:ind w:left="6480" w:hanging="180"/>
      </w:pPr>
    </w:lvl>
  </w:abstractNum>
  <w:abstractNum w:abstractNumId="12" w15:restartNumberingAfterBreak="0">
    <w:nsid w:val="33077558"/>
    <w:multiLevelType w:val="hybridMultilevel"/>
    <w:tmpl w:val="8F08B60C"/>
    <w:lvl w:ilvl="0" w:tplc="6C489740">
      <w:start w:val="1"/>
      <w:numFmt w:val="decimal"/>
      <w:lvlText w:val="%1."/>
      <w:lvlJc w:val="left"/>
      <w:pPr>
        <w:ind w:left="720" w:hanging="360"/>
      </w:pPr>
      <w:rPr>
        <w:rFonts w:ascii="Trebuchet MS" w:hAnsi="Trebuchet MS" w:hint="default"/>
      </w:rPr>
    </w:lvl>
    <w:lvl w:ilvl="1" w:tplc="DA94DD4A">
      <w:start w:val="1"/>
      <w:numFmt w:val="lowerLetter"/>
      <w:lvlText w:val="%2."/>
      <w:lvlJc w:val="left"/>
      <w:pPr>
        <w:ind w:left="1440" w:hanging="360"/>
      </w:pPr>
    </w:lvl>
    <w:lvl w:ilvl="2" w:tplc="F1CE1E80">
      <w:start w:val="1"/>
      <w:numFmt w:val="lowerRoman"/>
      <w:lvlText w:val="%3."/>
      <w:lvlJc w:val="right"/>
      <w:pPr>
        <w:ind w:left="2160" w:hanging="180"/>
      </w:pPr>
    </w:lvl>
    <w:lvl w:ilvl="3" w:tplc="5908E5D4">
      <w:start w:val="1"/>
      <w:numFmt w:val="decimal"/>
      <w:lvlText w:val="%4."/>
      <w:lvlJc w:val="left"/>
      <w:pPr>
        <w:ind w:left="2880" w:hanging="360"/>
      </w:pPr>
    </w:lvl>
    <w:lvl w:ilvl="4" w:tplc="B67C20EC">
      <w:start w:val="1"/>
      <w:numFmt w:val="lowerLetter"/>
      <w:lvlText w:val="%5."/>
      <w:lvlJc w:val="left"/>
      <w:pPr>
        <w:ind w:left="3600" w:hanging="360"/>
      </w:pPr>
    </w:lvl>
    <w:lvl w:ilvl="5" w:tplc="80F6F326">
      <w:start w:val="1"/>
      <w:numFmt w:val="lowerRoman"/>
      <w:lvlText w:val="%6."/>
      <w:lvlJc w:val="right"/>
      <w:pPr>
        <w:ind w:left="4320" w:hanging="180"/>
      </w:pPr>
    </w:lvl>
    <w:lvl w:ilvl="6" w:tplc="93605372">
      <w:start w:val="1"/>
      <w:numFmt w:val="decimal"/>
      <w:lvlText w:val="%7."/>
      <w:lvlJc w:val="left"/>
      <w:pPr>
        <w:ind w:left="5040" w:hanging="360"/>
      </w:pPr>
    </w:lvl>
    <w:lvl w:ilvl="7" w:tplc="C3E60AC2">
      <w:start w:val="1"/>
      <w:numFmt w:val="lowerLetter"/>
      <w:lvlText w:val="%8."/>
      <w:lvlJc w:val="left"/>
      <w:pPr>
        <w:ind w:left="5760" w:hanging="360"/>
      </w:pPr>
    </w:lvl>
    <w:lvl w:ilvl="8" w:tplc="3970D0E0">
      <w:start w:val="1"/>
      <w:numFmt w:val="lowerRoman"/>
      <w:lvlText w:val="%9."/>
      <w:lvlJc w:val="right"/>
      <w:pPr>
        <w:ind w:left="6480" w:hanging="180"/>
      </w:pPr>
    </w:lvl>
  </w:abstractNum>
  <w:abstractNum w:abstractNumId="13" w15:restartNumberingAfterBreak="0">
    <w:nsid w:val="35AA7487"/>
    <w:multiLevelType w:val="hybridMultilevel"/>
    <w:tmpl w:val="72AC99A0"/>
    <w:lvl w:ilvl="0" w:tplc="CAF232C0">
      <w:start w:val="1"/>
      <w:numFmt w:val="decimal"/>
      <w:lvlText w:val="%1."/>
      <w:lvlJc w:val="left"/>
      <w:pPr>
        <w:ind w:left="720" w:hanging="360"/>
      </w:pPr>
      <w:rPr>
        <w:rFonts w:eastAsia="Calibri" w:cs="Calibri" w:hint="default"/>
        <w:color w:val="auto"/>
        <w:sz w:val="24"/>
      </w:rPr>
    </w:lvl>
    <w:lvl w:ilvl="1" w:tplc="04150017">
      <w:start w:val="1"/>
      <w:numFmt w:val="lowerLetter"/>
      <w:lvlText w:val="%2)"/>
      <w:lvlJc w:val="left"/>
      <w:pPr>
        <w:ind w:left="720" w:hanging="360"/>
      </w:pPr>
      <w:rPr>
        <w:rFonts w:hint="default"/>
      </w:rPr>
    </w:lvl>
    <w:lvl w:ilvl="2" w:tplc="1F348CA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6080E1E"/>
    <w:multiLevelType w:val="hybridMultilevel"/>
    <w:tmpl w:val="AF38A0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D7A67D"/>
    <w:multiLevelType w:val="hybridMultilevel"/>
    <w:tmpl w:val="A7C02048"/>
    <w:lvl w:ilvl="0" w:tplc="DB12F5CC">
      <w:start w:val="1"/>
      <w:numFmt w:val="decimal"/>
      <w:lvlText w:val="%1."/>
      <w:lvlJc w:val="left"/>
      <w:pPr>
        <w:ind w:left="720" w:hanging="360"/>
      </w:pPr>
    </w:lvl>
    <w:lvl w:ilvl="1" w:tplc="44804FA0">
      <w:start w:val="1"/>
      <w:numFmt w:val="lowerLetter"/>
      <w:lvlText w:val="%2."/>
      <w:lvlJc w:val="left"/>
      <w:pPr>
        <w:ind w:left="1440" w:hanging="360"/>
      </w:pPr>
    </w:lvl>
    <w:lvl w:ilvl="2" w:tplc="3EC44AC2">
      <w:start w:val="1"/>
      <w:numFmt w:val="lowerRoman"/>
      <w:lvlText w:val="%3."/>
      <w:lvlJc w:val="right"/>
      <w:pPr>
        <w:ind w:left="2160" w:hanging="180"/>
      </w:pPr>
    </w:lvl>
    <w:lvl w:ilvl="3" w:tplc="722A4F9E">
      <w:start w:val="1"/>
      <w:numFmt w:val="decimal"/>
      <w:lvlText w:val="%4."/>
      <w:lvlJc w:val="left"/>
      <w:pPr>
        <w:ind w:left="2880" w:hanging="360"/>
      </w:pPr>
    </w:lvl>
    <w:lvl w:ilvl="4" w:tplc="CB3A179E">
      <w:start w:val="1"/>
      <w:numFmt w:val="lowerLetter"/>
      <w:lvlText w:val="%5."/>
      <w:lvlJc w:val="left"/>
      <w:pPr>
        <w:ind w:left="3600" w:hanging="360"/>
      </w:pPr>
    </w:lvl>
    <w:lvl w:ilvl="5" w:tplc="73B2E264">
      <w:start w:val="1"/>
      <w:numFmt w:val="lowerRoman"/>
      <w:lvlText w:val="%6."/>
      <w:lvlJc w:val="right"/>
      <w:pPr>
        <w:ind w:left="4320" w:hanging="180"/>
      </w:pPr>
    </w:lvl>
    <w:lvl w:ilvl="6" w:tplc="A590FC22">
      <w:start w:val="1"/>
      <w:numFmt w:val="decimal"/>
      <w:lvlText w:val="%7."/>
      <w:lvlJc w:val="left"/>
      <w:pPr>
        <w:ind w:left="5040" w:hanging="360"/>
      </w:pPr>
    </w:lvl>
    <w:lvl w:ilvl="7" w:tplc="32C87DA0">
      <w:start w:val="1"/>
      <w:numFmt w:val="lowerLetter"/>
      <w:lvlText w:val="%8."/>
      <w:lvlJc w:val="left"/>
      <w:pPr>
        <w:ind w:left="5760" w:hanging="360"/>
      </w:pPr>
    </w:lvl>
    <w:lvl w:ilvl="8" w:tplc="FD6845AA">
      <w:start w:val="1"/>
      <w:numFmt w:val="lowerRoman"/>
      <w:lvlText w:val="%9."/>
      <w:lvlJc w:val="right"/>
      <w:pPr>
        <w:ind w:left="6480" w:hanging="180"/>
      </w:pPr>
    </w:lvl>
  </w:abstractNum>
  <w:abstractNum w:abstractNumId="16" w15:restartNumberingAfterBreak="0">
    <w:nsid w:val="3E5DD385"/>
    <w:multiLevelType w:val="hybridMultilevel"/>
    <w:tmpl w:val="F11445A8"/>
    <w:lvl w:ilvl="0" w:tplc="B0705A96">
      <w:start w:val="1"/>
      <w:numFmt w:val="decimal"/>
      <w:lvlText w:val="%1."/>
      <w:lvlJc w:val="left"/>
      <w:pPr>
        <w:ind w:left="720" w:hanging="360"/>
      </w:pPr>
      <w:rPr>
        <w:rFonts w:ascii="Trebuchet MS" w:hAnsi="Trebuchet MS" w:hint="default"/>
      </w:rPr>
    </w:lvl>
    <w:lvl w:ilvl="1" w:tplc="F27AB85C">
      <w:start w:val="1"/>
      <w:numFmt w:val="lowerLetter"/>
      <w:lvlText w:val="%2."/>
      <w:lvlJc w:val="left"/>
      <w:pPr>
        <w:ind w:left="1440" w:hanging="360"/>
      </w:pPr>
    </w:lvl>
    <w:lvl w:ilvl="2" w:tplc="5044BAE4">
      <w:start w:val="1"/>
      <w:numFmt w:val="lowerRoman"/>
      <w:lvlText w:val="%3."/>
      <w:lvlJc w:val="right"/>
      <w:pPr>
        <w:ind w:left="2160" w:hanging="180"/>
      </w:pPr>
    </w:lvl>
    <w:lvl w:ilvl="3" w:tplc="587848BA">
      <w:start w:val="1"/>
      <w:numFmt w:val="decimal"/>
      <w:lvlText w:val="%4."/>
      <w:lvlJc w:val="left"/>
      <w:pPr>
        <w:ind w:left="2880" w:hanging="360"/>
      </w:pPr>
    </w:lvl>
    <w:lvl w:ilvl="4" w:tplc="5CA24040">
      <w:start w:val="1"/>
      <w:numFmt w:val="lowerLetter"/>
      <w:lvlText w:val="%5."/>
      <w:lvlJc w:val="left"/>
      <w:pPr>
        <w:ind w:left="3600" w:hanging="360"/>
      </w:pPr>
    </w:lvl>
    <w:lvl w:ilvl="5" w:tplc="35FA3EA6">
      <w:start w:val="1"/>
      <w:numFmt w:val="lowerRoman"/>
      <w:lvlText w:val="%6."/>
      <w:lvlJc w:val="right"/>
      <w:pPr>
        <w:ind w:left="4320" w:hanging="180"/>
      </w:pPr>
    </w:lvl>
    <w:lvl w:ilvl="6" w:tplc="B8E01D1E">
      <w:start w:val="1"/>
      <w:numFmt w:val="decimal"/>
      <w:lvlText w:val="%7."/>
      <w:lvlJc w:val="left"/>
      <w:pPr>
        <w:ind w:left="5040" w:hanging="360"/>
      </w:pPr>
    </w:lvl>
    <w:lvl w:ilvl="7" w:tplc="78444940">
      <w:start w:val="1"/>
      <w:numFmt w:val="lowerLetter"/>
      <w:lvlText w:val="%8."/>
      <w:lvlJc w:val="left"/>
      <w:pPr>
        <w:ind w:left="5760" w:hanging="360"/>
      </w:pPr>
    </w:lvl>
    <w:lvl w:ilvl="8" w:tplc="89342578">
      <w:start w:val="1"/>
      <w:numFmt w:val="lowerRoman"/>
      <w:lvlText w:val="%9."/>
      <w:lvlJc w:val="right"/>
      <w:pPr>
        <w:ind w:left="6480" w:hanging="180"/>
      </w:pPr>
    </w:lvl>
  </w:abstractNum>
  <w:abstractNum w:abstractNumId="17" w15:restartNumberingAfterBreak="0">
    <w:nsid w:val="3FC39596"/>
    <w:multiLevelType w:val="hybridMultilevel"/>
    <w:tmpl w:val="1B865050"/>
    <w:lvl w:ilvl="0" w:tplc="6C487EA8">
      <w:start w:val="1"/>
      <w:numFmt w:val="decimal"/>
      <w:lvlText w:val="%1."/>
      <w:lvlJc w:val="left"/>
      <w:pPr>
        <w:ind w:left="720" w:hanging="360"/>
      </w:pPr>
      <w:rPr>
        <w:rFonts w:ascii="Trebuchet MS" w:hAnsi="Trebuchet MS" w:hint="default"/>
      </w:rPr>
    </w:lvl>
    <w:lvl w:ilvl="1" w:tplc="6B22526C">
      <w:start w:val="1"/>
      <w:numFmt w:val="lowerLetter"/>
      <w:lvlText w:val="%2."/>
      <w:lvlJc w:val="left"/>
      <w:pPr>
        <w:ind w:left="1440" w:hanging="360"/>
      </w:pPr>
    </w:lvl>
    <w:lvl w:ilvl="2" w:tplc="67C204CC">
      <w:start w:val="1"/>
      <w:numFmt w:val="lowerRoman"/>
      <w:lvlText w:val="%3."/>
      <w:lvlJc w:val="right"/>
      <w:pPr>
        <w:ind w:left="2160" w:hanging="180"/>
      </w:pPr>
    </w:lvl>
    <w:lvl w:ilvl="3" w:tplc="8110EB56">
      <w:start w:val="1"/>
      <w:numFmt w:val="decimal"/>
      <w:lvlText w:val="%4."/>
      <w:lvlJc w:val="left"/>
      <w:pPr>
        <w:ind w:left="2880" w:hanging="360"/>
      </w:pPr>
    </w:lvl>
    <w:lvl w:ilvl="4" w:tplc="05AA91D4">
      <w:start w:val="1"/>
      <w:numFmt w:val="lowerLetter"/>
      <w:lvlText w:val="%5."/>
      <w:lvlJc w:val="left"/>
      <w:pPr>
        <w:ind w:left="3600" w:hanging="360"/>
      </w:pPr>
    </w:lvl>
    <w:lvl w:ilvl="5" w:tplc="FAB805CC">
      <w:start w:val="1"/>
      <w:numFmt w:val="lowerRoman"/>
      <w:lvlText w:val="%6."/>
      <w:lvlJc w:val="right"/>
      <w:pPr>
        <w:ind w:left="4320" w:hanging="180"/>
      </w:pPr>
    </w:lvl>
    <w:lvl w:ilvl="6" w:tplc="BDB09D58">
      <w:start w:val="1"/>
      <w:numFmt w:val="decimal"/>
      <w:lvlText w:val="%7."/>
      <w:lvlJc w:val="left"/>
      <w:pPr>
        <w:ind w:left="5040" w:hanging="360"/>
      </w:pPr>
    </w:lvl>
    <w:lvl w:ilvl="7" w:tplc="ADEA8D64">
      <w:start w:val="1"/>
      <w:numFmt w:val="lowerLetter"/>
      <w:lvlText w:val="%8."/>
      <w:lvlJc w:val="left"/>
      <w:pPr>
        <w:ind w:left="5760" w:hanging="360"/>
      </w:pPr>
    </w:lvl>
    <w:lvl w:ilvl="8" w:tplc="9B3CC16A">
      <w:start w:val="1"/>
      <w:numFmt w:val="lowerRoman"/>
      <w:lvlText w:val="%9."/>
      <w:lvlJc w:val="right"/>
      <w:pPr>
        <w:ind w:left="6480" w:hanging="180"/>
      </w:pPr>
    </w:lvl>
  </w:abstractNum>
  <w:abstractNum w:abstractNumId="18" w15:restartNumberingAfterBreak="0">
    <w:nsid w:val="49DB2CFD"/>
    <w:multiLevelType w:val="hybridMultilevel"/>
    <w:tmpl w:val="65B081A0"/>
    <w:lvl w:ilvl="0" w:tplc="1F348CA2">
      <w:start w:val="1"/>
      <w:numFmt w:val="bullet"/>
      <w:lvlText w:val="­"/>
      <w:lvlJc w:val="left"/>
      <w:pPr>
        <w:ind w:left="1995" w:hanging="360"/>
      </w:pPr>
      <w:rPr>
        <w:rFonts w:ascii="Courier New" w:hAnsi="Courier New" w:hint="default"/>
      </w:rPr>
    </w:lvl>
    <w:lvl w:ilvl="1" w:tplc="04150003" w:tentative="1">
      <w:start w:val="1"/>
      <w:numFmt w:val="bullet"/>
      <w:lvlText w:val="o"/>
      <w:lvlJc w:val="left"/>
      <w:pPr>
        <w:ind w:left="2715" w:hanging="360"/>
      </w:pPr>
      <w:rPr>
        <w:rFonts w:ascii="Courier New" w:hAnsi="Courier New" w:cs="Courier New" w:hint="default"/>
      </w:rPr>
    </w:lvl>
    <w:lvl w:ilvl="2" w:tplc="04150005" w:tentative="1">
      <w:start w:val="1"/>
      <w:numFmt w:val="bullet"/>
      <w:lvlText w:val=""/>
      <w:lvlJc w:val="left"/>
      <w:pPr>
        <w:ind w:left="3435" w:hanging="360"/>
      </w:pPr>
      <w:rPr>
        <w:rFonts w:ascii="Wingdings" w:hAnsi="Wingdings" w:hint="default"/>
      </w:rPr>
    </w:lvl>
    <w:lvl w:ilvl="3" w:tplc="04150001" w:tentative="1">
      <w:start w:val="1"/>
      <w:numFmt w:val="bullet"/>
      <w:lvlText w:val=""/>
      <w:lvlJc w:val="left"/>
      <w:pPr>
        <w:ind w:left="4155" w:hanging="360"/>
      </w:pPr>
      <w:rPr>
        <w:rFonts w:ascii="Symbol" w:hAnsi="Symbol" w:hint="default"/>
      </w:rPr>
    </w:lvl>
    <w:lvl w:ilvl="4" w:tplc="04150003" w:tentative="1">
      <w:start w:val="1"/>
      <w:numFmt w:val="bullet"/>
      <w:lvlText w:val="o"/>
      <w:lvlJc w:val="left"/>
      <w:pPr>
        <w:ind w:left="4875" w:hanging="360"/>
      </w:pPr>
      <w:rPr>
        <w:rFonts w:ascii="Courier New" w:hAnsi="Courier New" w:cs="Courier New" w:hint="default"/>
      </w:rPr>
    </w:lvl>
    <w:lvl w:ilvl="5" w:tplc="04150005" w:tentative="1">
      <w:start w:val="1"/>
      <w:numFmt w:val="bullet"/>
      <w:lvlText w:val=""/>
      <w:lvlJc w:val="left"/>
      <w:pPr>
        <w:ind w:left="5595" w:hanging="360"/>
      </w:pPr>
      <w:rPr>
        <w:rFonts w:ascii="Wingdings" w:hAnsi="Wingdings" w:hint="default"/>
      </w:rPr>
    </w:lvl>
    <w:lvl w:ilvl="6" w:tplc="04150001" w:tentative="1">
      <w:start w:val="1"/>
      <w:numFmt w:val="bullet"/>
      <w:lvlText w:val=""/>
      <w:lvlJc w:val="left"/>
      <w:pPr>
        <w:ind w:left="6315" w:hanging="360"/>
      </w:pPr>
      <w:rPr>
        <w:rFonts w:ascii="Symbol" w:hAnsi="Symbol" w:hint="default"/>
      </w:rPr>
    </w:lvl>
    <w:lvl w:ilvl="7" w:tplc="04150003" w:tentative="1">
      <w:start w:val="1"/>
      <w:numFmt w:val="bullet"/>
      <w:lvlText w:val="o"/>
      <w:lvlJc w:val="left"/>
      <w:pPr>
        <w:ind w:left="7035" w:hanging="360"/>
      </w:pPr>
      <w:rPr>
        <w:rFonts w:ascii="Courier New" w:hAnsi="Courier New" w:cs="Courier New" w:hint="default"/>
      </w:rPr>
    </w:lvl>
    <w:lvl w:ilvl="8" w:tplc="04150005" w:tentative="1">
      <w:start w:val="1"/>
      <w:numFmt w:val="bullet"/>
      <w:lvlText w:val=""/>
      <w:lvlJc w:val="left"/>
      <w:pPr>
        <w:ind w:left="7755" w:hanging="360"/>
      </w:pPr>
      <w:rPr>
        <w:rFonts w:ascii="Wingdings" w:hAnsi="Wingdings" w:hint="default"/>
      </w:rPr>
    </w:lvl>
  </w:abstractNum>
  <w:abstractNum w:abstractNumId="19" w15:restartNumberingAfterBreak="0">
    <w:nsid w:val="531B045F"/>
    <w:multiLevelType w:val="hybridMultilevel"/>
    <w:tmpl w:val="9BD49F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3622F95"/>
    <w:multiLevelType w:val="hybridMultilevel"/>
    <w:tmpl w:val="566263FC"/>
    <w:lvl w:ilvl="0" w:tplc="5B564BC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4BF74F5"/>
    <w:multiLevelType w:val="hybridMultilevel"/>
    <w:tmpl w:val="4C769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CD89B27"/>
    <w:multiLevelType w:val="hybridMultilevel"/>
    <w:tmpl w:val="89A63E3C"/>
    <w:lvl w:ilvl="0" w:tplc="D1E03966">
      <w:start w:val="1"/>
      <w:numFmt w:val="decimal"/>
      <w:lvlText w:val="%1."/>
      <w:lvlJc w:val="left"/>
      <w:pPr>
        <w:ind w:left="720" w:hanging="360"/>
      </w:pPr>
      <w:rPr>
        <w:rFonts w:ascii="Trebuchet MS" w:hAnsi="Trebuchet MS" w:hint="default"/>
      </w:rPr>
    </w:lvl>
    <w:lvl w:ilvl="1" w:tplc="553C4280">
      <w:start w:val="1"/>
      <w:numFmt w:val="lowerLetter"/>
      <w:lvlText w:val="%2."/>
      <w:lvlJc w:val="left"/>
      <w:pPr>
        <w:ind w:left="1440" w:hanging="360"/>
      </w:pPr>
    </w:lvl>
    <w:lvl w:ilvl="2" w:tplc="B5D8D36C">
      <w:start w:val="1"/>
      <w:numFmt w:val="lowerRoman"/>
      <w:lvlText w:val="%3."/>
      <w:lvlJc w:val="right"/>
      <w:pPr>
        <w:ind w:left="2160" w:hanging="180"/>
      </w:pPr>
    </w:lvl>
    <w:lvl w:ilvl="3" w:tplc="734A4308">
      <w:start w:val="1"/>
      <w:numFmt w:val="decimal"/>
      <w:lvlText w:val="%4."/>
      <w:lvlJc w:val="left"/>
      <w:pPr>
        <w:ind w:left="2880" w:hanging="360"/>
      </w:pPr>
    </w:lvl>
    <w:lvl w:ilvl="4" w:tplc="04266FF0">
      <w:start w:val="1"/>
      <w:numFmt w:val="lowerLetter"/>
      <w:lvlText w:val="%5."/>
      <w:lvlJc w:val="left"/>
      <w:pPr>
        <w:ind w:left="3600" w:hanging="360"/>
      </w:pPr>
    </w:lvl>
    <w:lvl w:ilvl="5" w:tplc="E28E23B6">
      <w:start w:val="1"/>
      <w:numFmt w:val="lowerRoman"/>
      <w:lvlText w:val="%6."/>
      <w:lvlJc w:val="right"/>
      <w:pPr>
        <w:ind w:left="4320" w:hanging="180"/>
      </w:pPr>
    </w:lvl>
    <w:lvl w:ilvl="6" w:tplc="7EAE67A6">
      <w:start w:val="1"/>
      <w:numFmt w:val="decimal"/>
      <w:lvlText w:val="%7."/>
      <w:lvlJc w:val="left"/>
      <w:pPr>
        <w:ind w:left="5040" w:hanging="360"/>
      </w:pPr>
    </w:lvl>
    <w:lvl w:ilvl="7" w:tplc="CD1C50F4">
      <w:start w:val="1"/>
      <w:numFmt w:val="lowerLetter"/>
      <w:lvlText w:val="%8."/>
      <w:lvlJc w:val="left"/>
      <w:pPr>
        <w:ind w:left="5760" w:hanging="360"/>
      </w:pPr>
    </w:lvl>
    <w:lvl w:ilvl="8" w:tplc="0CE6299C">
      <w:start w:val="1"/>
      <w:numFmt w:val="lowerRoman"/>
      <w:lvlText w:val="%9."/>
      <w:lvlJc w:val="right"/>
      <w:pPr>
        <w:ind w:left="6480" w:hanging="180"/>
      </w:pPr>
    </w:lvl>
  </w:abstractNum>
  <w:abstractNum w:abstractNumId="23" w15:restartNumberingAfterBreak="0">
    <w:nsid w:val="6A313185"/>
    <w:multiLevelType w:val="hybridMultilevel"/>
    <w:tmpl w:val="FAD0BE28"/>
    <w:lvl w:ilvl="0" w:tplc="CAF232C0">
      <w:start w:val="1"/>
      <w:numFmt w:val="decimal"/>
      <w:lvlText w:val="%1."/>
      <w:lvlJc w:val="left"/>
      <w:pPr>
        <w:ind w:left="720" w:hanging="360"/>
      </w:pPr>
      <w:rPr>
        <w:rFonts w:eastAsia="Calibri" w:cs="Calibri" w:hint="default"/>
        <w:color w:val="auto"/>
        <w:sz w:val="24"/>
      </w:rPr>
    </w:lvl>
    <w:lvl w:ilvl="1" w:tplc="04150017">
      <w:start w:val="1"/>
      <w:numFmt w:val="lowerLetter"/>
      <w:lvlText w:val="%2)"/>
      <w:lvlJc w:val="left"/>
      <w:pPr>
        <w:ind w:left="72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BED2159"/>
    <w:multiLevelType w:val="hybridMultilevel"/>
    <w:tmpl w:val="024EE94A"/>
    <w:lvl w:ilvl="0" w:tplc="5B564BC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C1C2B0D"/>
    <w:multiLevelType w:val="hybridMultilevel"/>
    <w:tmpl w:val="C32E5D78"/>
    <w:lvl w:ilvl="0" w:tplc="F2DC9AA2">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D8C66E8"/>
    <w:multiLevelType w:val="hybridMultilevel"/>
    <w:tmpl w:val="C9DCA7D6"/>
    <w:lvl w:ilvl="0" w:tplc="1F348CA2">
      <w:start w:val="1"/>
      <w:numFmt w:val="bullet"/>
      <w:lvlText w:val="­"/>
      <w:lvlJc w:val="left"/>
      <w:pPr>
        <w:ind w:left="1713" w:hanging="360"/>
      </w:pPr>
      <w:rPr>
        <w:rFonts w:ascii="Courier New" w:hAnsi="Courier New"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7" w15:restartNumberingAfterBreak="0">
    <w:nsid w:val="6DB1603C"/>
    <w:multiLevelType w:val="hybridMultilevel"/>
    <w:tmpl w:val="6526F40A"/>
    <w:lvl w:ilvl="0" w:tplc="E41EF396">
      <w:start w:val="1"/>
      <w:numFmt w:val="bullet"/>
      <w:lvlText w:val=""/>
      <w:lvlJc w:val="left"/>
      <w:pPr>
        <w:ind w:left="720" w:hanging="360"/>
      </w:pPr>
      <w:rPr>
        <w:rFonts w:ascii="Symbol" w:hAnsi="Symbol" w:hint="default"/>
      </w:rPr>
    </w:lvl>
    <w:lvl w:ilvl="1" w:tplc="63CAA646">
      <w:start w:val="1"/>
      <w:numFmt w:val="bullet"/>
      <w:lvlText w:val="o"/>
      <w:lvlJc w:val="left"/>
      <w:pPr>
        <w:ind w:left="1440" w:hanging="360"/>
      </w:pPr>
      <w:rPr>
        <w:rFonts w:ascii="Courier New" w:hAnsi="Courier New" w:hint="default"/>
      </w:rPr>
    </w:lvl>
    <w:lvl w:ilvl="2" w:tplc="45BA5CD0">
      <w:start w:val="1"/>
      <w:numFmt w:val="bullet"/>
      <w:lvlText w:val=""/>
      <w:lvlJc w:val="left"/>
      <w:pPr>
        <w:ind w:left="2160" w:hanging="360"/>
      </w:pPr>
      <w:rPr>
        <w:rFonts w:ascii="Wingdings" w:hAnsi="Wingdings" w:hint="default"/>
      </w:rPr>
    </w:lvl>
    <w:lvl w:ilvl="3" w:tplc="1EBC799E">
      <w:start w:val="1"/>
      <w:numFmt w:val="bullet"/>
      <w:lvlText w:val=""/>
      <w:lvlJc w:val="left"/>
      <w:pPr>
        <w:ind w:left="2880" w:hanging="360"/>
      </w:pPr>
      <w:rPr>
        <w:rFonts w:ascii="Symbol" w:hAnsi="Symbol" w:hint="default"/>
      </w:rPr>
    </w:lvl>
    <w:lvl w:ilvl="4" w:tplc="FD1A8C40">
      <w:start w:val="1"/>
      <w:numFmt w:val="bullet"/>
      <w:lvlText w:val="o"/>
      <w:lvlJc w:val="left"/>
      <w:pPr>
        <w:ind w:left="3600" w:hanging="360"/>
      </w:pPr>
      <w:rPr>
        <w:rFonts w:ascii="Courier New" w:hAnsi="Courier New" w:hint="default"/>
      </w:rPr>
    </w:lvl>
    <w:lvl w:ilvl="5" w:tplc="DAFC9B7E">
      <w:start w:val="1"/>
      <w:numFmt w:val="bullet"/>
      <w:lvlText w:val=""/>
      <w:lvlJc w:val="left"/>
      <w:pPr>
        <w:ind w:left="4320" w:hanging="360"/>
      </w:pPr>
      <w:rPr>
        <w:rFonts w:ascii="Wingdings" w:hAnsi="Wingdings" w:hint="default"/>
      </w:rPr>
    </w:lvl>
    <w:lvl w:ilvl="6" w:tplc="A7F87886">
      <w:start w:val="1"/>
      <w:numFmt w:val="bullet"/>
      <w:lvlText w:val=""/>
      <w:lvlJc w:val="left"/>
      <w:pPr>
        <w:ind w:left="5040" w:hanging="360"/>
      </w:pPr>
      <w:rPr>
        <w:rFonts w:ascii="Symbol" w:hAnsi="Symbol" w:hint="default"/>
      </w:rPr>
    </w:lvl>
    <w:lvl w:ilvl="7" w:tplc="15723ABC">
      <w:start w:val="1"/>
      <w:numFmt w:val="bullet"/>
      <w:lvlText w:val="o"/>
      <w:lvlJc w:val="left"/>
      <w:pPr>
        <w:ind w:left="5760" w:hanging="360"/>
      </w:pPr>
      <w:rPr>
        <w:rFonts w:ascii="Courier New" w:hAnsi="Courier New" w:hint="default"/>
      </w:rPr>
    </w:lvl>
    <w:lvl w:ilvl="8" w:tplc="C2EC5EDE">
      <w:start w:val="1"/>
      <w:numFmt w:val="bullet"/>
      <w:lvlText w:val=""/>
      <w:lvlJc w:val="left"/>
      <w:pPr>
        <w:ind w:left="6480" w:hanging="360"/>
      </w:pPr>
      <w:rPr>
        <w:rFonts w:ascii="Wingdings" w:hAnsi="Wingdings" w:hint="default"/>
      </w:rPr>
    </w:lvl>
  </w:abstractNum>
  <w:abstractNum w:abstractNumId="28" w15:restartNumberingAfterBreak="0">
    <w:nsid w:val="75E40EC1"/>
    <w:multiLevelType w:val="hybridMultilevel"/>
    <w:tmpl w:val="8A6E2A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D173E7C"/>
    <w:multiLevelType w:val="multilevel"/>
    <w:tmpl w:val="BE0662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7EC77C9E"/>
    <w:multiLevelType w:val="hybridMultilevel"/>
    <w:tmpl w:val="25ACB2A4"/>
    <w:lvl w:ilvl="0" w:tplc="C47EABF4">
      <w:start w:val="1"/>
      <w:numFmt w:val="bullet"/>
      <w:lvlText w:val=""/>
      <w:lvlJc w:val="left"/>
      <w:pPr>
        <w:ind w:left="720" w:hanging="360"/>
      </w:pPr>
      <w:rPr>
        <w:rFonts w:ascii="Symbol" w:hAnsi="Symbol"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15522734">
    <w:abstractNumId w:val="5"/>
  </w:num>
  <w:num w:numId="2" w16cid:durableId="283387088">
    <w:abstractNumId w:val="9"/>
  </w:num>
  <w:num w:numId="3" w16cid:durableId="526413153">
    <w:abstractNumId w:val="29"/>
  </w:num>
  <w:num w:numId="4" w16cid:durableId="2069109715">
    <w:abstractNumId w:val="10"/>
  </w:num>
  <w:num w:numId="5" w16cid:durableId="1159805050">
    <w:abstractNumId w:val="15"/>
  </w:num>
  <w:num w:numId="6" w16cid:durableId="1094475533">
    <w:abstractNumId w:val="23"/>
  </w:num>
  <w:num w:numId="7" w16cid:durableId="2108496997">
    <w:abstractNumId w:val="6"/>
  </w:num>
  <w:num w:numId="8" w16cid:durableId="1058633114">
    <w:abstractNumId w:val="3"/>
  </w:num>
  <w:num w:numId="9" w16cid:durableId="333731307">
    <w:abstractNumId w:val="13"/>
  </w:num>
  <w:num w:numId="10" w16cid:durableId="1373188497">
    <w:abstractNumId w:val="2"/>
  </w:num>
  <w:num w:numId="11" w16cid:durableId="1992052035">
    <w:abstractNumId w:val="18"/>
  </w:num>
  <w:num w:numId="12" w16cid:durableId="643779345">
    <w:abstractNumId w:val="26"/>
  </w:num>
  <w:num w:numId="13" w16cid:durableId="2026516768">
    <w:abstractNumId w:val="25"/>
  </w:num>
  <w:num w:numId="14" w16cid:durableId="808473368">
    <w:abstractNumId w:val="27"/>
  </w:num>
  <w:num w:numId="15" w16cid:durableId="430590375">
    <w:abstractNumId w:val="16"/>
  </w:num>
  <w:num w:numId="16" w16cid:durableId="1237015512">
    <w:abstractNumId w:val="11"/>
  </w:num>
  <w:num w:numId="17" w16cid:durableId="346955062">
    <w:abstractNumId w:val="17"/>
  </w:num>
  <w:num w:numId="18" w16cid:durableId="2017728407">
    <w:abstractNumId w:val="12"/>
  </w:num>
  <w:num w:numId="19" w16cid:durableId="1615821027">
    <w:abstractNumId w:val="22"/>
  </w:num>
  <w:num w:numId="20" w16cid:durableId="481240501">
    <w:abstractNumId w:val="8"/>
  </w:num>
  <w:num w:numId="21" w16cid:durableId="1242370797">
    <w:abstractNumId w:val="30"/>
  </w:num>
  <w:num w:numId="22" w16cid:durableId="158692858">
    <w:abstractNumId w:val="14"/>
  </w:num>
  <w:num w:numId="23" w16cid:durableId="2144544644">
    <w:abstractNumId w:val="19"/>
  </w:num>
  <w:num w:numId="24" w16cid:durableId="1195581772">
    <w:abstractNumId w:val="0"/>
  </w:num>
  <w:num w:numId="25" w16cid:durableId="812987279">
    <w:abstractNumId w:val="24"/>
  </w:num>
  <w:num w:numId="26" w16cid:durableId="1238173962">
    <w:abstractNumId w:val="20"/>
  </w:num>
  <w:num w:numId="27" w16cid:durableId="1274560101">
    <w:abstractNumId w:val="28"/>
  </w:num>
  <w:num w:numId="28" w16cid:durableId="1203320713">
    <w:abstractNumId w:val="4"/>
  </w:num>
  <w:num w:numId="29" w16cid:durableId="512454512">
    <w:abstractNumId w:val="1"/>
  </w:num>
  <w:num w:numId="30" w16cid:durableId="514803351">
    <w:abstractNumId w:val="7"/>
  </w:num>
  <w:num w:numId="31" w16cid:durableId="9344802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38E"/>
    <w:rsid w:val="000017E1"/>
    <w:rsid w:val="00001C77"/>
    <w:rsid w:val="00004CA4"/>
    <w:rsid w:val="00004FCE"/>
    <w:rsid w:val="00005268"/>
    <w:rsid w:val="00010E5E"/>
    <w:rsid w:val="000114CF"/>
    <w:rsid w:val="00012834"/>
    <w:rsid w:val="00012871"/>
    <w:rsid w:val="00012ABC"/>
    <w:rsid w:val="000158A1"/>
    <w:rsid w:val="00016D97"/>
    <w:rsid w:val="0002024E"/>
    <w:rsid w:val="000207BD"/>
    <w:rsid w:val="000214B5"/>
    <w:rsid w:val="000224C3"/>
    <w:rsid w:val="00022E15"/>
    <w:rsid w:val="00023405"/>
    <w:rsid w:val="00024223"/>
    <w:rsid w:val="00024A31"/>
    <w:rsid w:val="00024D36"/>
    <w:rsid w:val="00026A64"/>
    <w:rsid w:val="00027074"/>
    <w:rsid w:val="000272EF"/>
    <w:rsid w:val="000277F9"/>
    <w:rsid w:val="00035933"/>
    <w:rsid w:val="000365EF"/>
    <w:rsid w:val="00036860"/>
    <w:rsid w:val="00037257"/>
    <w:rsid w:val="0004197B"/>
    <w:rsid w:val="0004275D"/>
    <w:rsid w:val="0004431D"/>
    <w:rsid w:val="0004580E"/>
    <w:rsid w:val="0004605C"/>
    <w:rsid w:val="000463D8"/>
    <w:rsid w:val="0004660F"/>
    <w:rsid w:val="000509DB"/>
    <w:rsid w:val="00050C14"/>
    <w:rsid w:val="00053C00"/>
    <w:rsid w:val="00055578"/>
    <w:rsid w:val="00061FD7"/>
    <w:rsid w:val="0006391E"/>
    <w:rsid w:val="000648C8"/>
    <w:rsid w:val="00064B04"/>
    <w:rsid w:val="000664D4"/>
    <w:rsid w:val="000666C8"/>
    <w:rsid w:val="00067F13"/>
    <w:rsid w:val="0007147D"/>
    <w:rsid w:val="000726E8"/>
    <w:rsid w:val="00072CB9"/>
    <w:rsid w:val="00075991"/>
    <w:rsid w:val="00077457"/>
    <w:rsid w:val="00077A52"/>
    <w:rsid w:val="0008379E"/>
    <w:rsid w:val="00083914"/>
    <w:rsid w:val="00083FA7"/>
    <w:rsid w:val="00085F27"/>
    <w:rsid w:val="00086EF7"/>
    <w:rsid w:val="0009061E"/>
    <w:rsid w:val="00092E71"/>
    <w:rsid w:val="0009318B"/>
    <w:rsid w:val="00094CEB"/>
    <w:rsid w:val="000A2A8F"/>
    <w:rsid w:val="000A2B7D"/>
    <w:rsid w:val="000A69D8"/>
    <w:rsid w:val="000A763E"/>
    <w:rsid w:val="000B0D1D"/>
    <w:rsid w:val="000B1356"/>
    <w:rsid w:val="000B583C"/>
    <w:rsid w:val="000B656E"/>
    <w:rsid w:val="000B7D99"/>
    <w:rsid w:val="000C0249"/>
    <w:rsid w:val="000C067E"/>
    <w:rsid w:val="000C1376"/>
    <w:rsid w:val="000C3458"/>
    <w:rsid w:val="000C3D2D"/>
    <w:rsid w:val="000C4805"/>
    <w:rsid w:val="000C5F7F"/>
    <w:rsid w:val="000C7E0A"/>
    <w:rsid w:val="000D09B9"/>
    <w:rsid w:val="000D14C9"/>
    <w:rsid w:val="000D44E9"/>
    <w:rsid w:val="000D46EE"/>
    <w:rsid w:val="000D580C"/>
    <w:rsid w:val="000D6BF1"/>
    <w:rsid w:val="000D7B28"/>
    <w:rsid w:val="000E0D7E"/>
    <w:rsid w:val="000E250A"/>
    <w:rsid w:val="000E399C"/>
    <w:rsid w:val="000E47B1"/>
    <w:rsid w:val="000E66F1"/>
    <w:rsid w:val="000E7175"/>
    <w:rsid w:val="000E792D"/>
    <w:rsid w:val="000F1E3F"/>
    <w:rsid w:val="000F3754"/>
    <w:rsid w:val="000F6354"/>
    <w:rsid w:val="000F7181"/>
    <w:rsid w:val="00102E7A"/>
    <w:rsid w:val="00106603"/>
    <w:rsid w:val="00107EBF"/>
    <w:rsid w:val="00111697"/>
    <w:rsid w:val="0011199D"/>
    <w:rsid w:val="00111E3E"/>
    <w:rsid w:val="00115299"/>
    <w:rsid w:val="0011559E"/>
    <w:rsid w:val="001171BF"/>
    <w:rsid w:val="00117EB8"/>
    <w:rsid w:val="00121BB8"/>
    <w:rsid w:val="00123CEF"/>
    <w:rsid w:val="00124614"/>
    <w:rsid w:val="00124E25"/>
    <w:rsid w:val="00130E5D"/>
    <w:rsid w:val="00130EAE"/>
    <w:rsid w:val="00131814"/>
    <w:rsid w:val="00131A01"/>
    <w:rsid w:val="00131EF2"/>
    <w:rsid w:val="00132B79"/>
    <w:rsid w:val="00134BF1"/>
    <w:rsid w:val="00135866"/>
    <w:rsid w:val="00136CE5"/>
    <w:rsid w:val="001378D0"/>
    <w:rsid w:val="00137A53"/>
    <w:rsid w:val="00140C45"/>
    <w:rsid w:val="00141E2B"/>
    <w:rsid w:val="00143B47"/>
    <w:rsid w:val="00144491"/>
    <w:rsid w:val="00145509"/>
    <w:rsid w:val="00145F51"/>
    <w:rsid w:val="00146415"/>
    <w:rsid w:val="00147165"/>
    <w:rsid w:val="0014762F"/>
    <w:rsid w:val="001565F2"/>
    <w:rsid w:val="001607BB"/>
    <w:rsid w:val="001664D0"/>
    <w:rsid w:val="00166B53"/>
    <w:rsid w:val="00166FC3"/>
    <w:rsid w:val="0017121E"/>
    <w:rsid w:val="00173656"/>
    <w:rsid w:val="001745DD"/>
    <w:rsid w:val="0017604E"/>
    <w:rsid w:val="00176782"/>
    <w:rsid w:val="00177DAD"/>
    <w:rsid w:val="0018281A"/>
    <w:rsid w:val="001844A4"/>
    <w:rsid w:val="00184510"/>
    <w:rsid w:val="001858E2"/>
    <w:rsid w:val="001862A2"/>
    <w:rsid w:val="00186ECF"/>
    <w:rsid w:val="00187259"/>
    <w:rsid w:val="00190BC2"/>
    <w:rsid w:val="00190E31"/>
    <w:rsid w:val="00191419"/>
    <w:rsid w:val="0019185C"/>
    <w:rsid w:val="0019350F"/>
    <w:rsid w:val="00194917"/>
    <w:rsid w:val="001962B4"/>
    <w:rsid w:val="00196327"/>
    <w:rsid w:val="0019778E"/>
    <w:rsid w:val="00197E6C"/>
    <w:rsid w:val="001A0CCC"/>
    <w:rsid w:val="001A250D"/>
    <w:rsid w:val="001A2B9B"/>
    <w:rsid w:val="001A339B"/>
    <w:rsid w:val="001A40D1"/>
    <w:rsid w:val="001A440E"/>
    <w:rsid w:val="001A5950"/>
    <w:rsid w:val="001A76EC"/>
    <w:rsid w:val="001B10D2"/>
    <w:rsid w:val="001B119F"/>
    <w:rsid w:val="001B2EEC"/>
    <w:rsid w:val="001B4FE4"/>
    <w:rsid w:val="001B77E7"/>
    <w:rsid w:val="001B7C06"/>
    <w:rsid w:val="001B7D71"/>
    <w:rsid w:val="001C0267"/>
    <w:rsid w:val="001C1C3E"/>
    <w:rsid w:val="001C3365"/>
    <w:rsid w:val="001C35C0"/>
    <w:rsid w:val="001C3DC9"/>
    <w:rsid w:val="001C4417"/>
    <w:rsid w:val="001C538D"/>
    <w:rsid w:val="001C583C"/>
    <w:rsid w:val="001C6901"/>
    <w:rsid w:val="001C7E3D"/>
    <w:rsid w:val="001D0362"/>
    <w:rsid w:val="001D0B66"/>
    <w:rsid w:val="001D335C"/>
    <w:rsid w:val="001D45C6"/>
    <w:rsid w:val="001D5A80"/>
    <w:rsid w:val="001D694A"/>
    <w:rsid w:val="001D7640"/>
    <w:rsid w:val="001E0CCF"/>
    <w:rsid w:val="001E1AE8"/>
    <w:rsid w:val="001E2751"/>
    <w:rsid w:val="001E4239"/>
    <w:rsid w:val="001E4FBE"/>
    <w:rsid w:val="001E53D6"/>
    <w:rsid w:val="001E6992"/>
    <w:rsid w:val="001F0C94"/>
    <w:rsid w:val="001F14E9"/>
    <w:rsid w:val="001F313B"/>
    <w:rsid w:val="001F4822"/>
    <w:rsid w:val="001F4BD2"/>
    <w:rsid w:val="001F590E"/>
    <w:rsid w:val="001F6F3C"/>
    <w:rsid w:val="00200961"/>
    <w:rsid w:val="00201FE2"/>
    <w:rsid w:val="00202DFA"/>
    <w:rsid w:val="00205E32"/>
    <w:rsid w:val="00207F85"/>
    <w:rsid w:val="00211735"/>
    <w:rsid w:val="002128C6"/>
    <w:rsid w:val="002129AB"/>
    <w:rsid w:val="002137FE"/>
    <w:rsid w:val="00213C60"/>
    <w:rsid w:val="0022049F"/>
    <w:rsid w:val="0022052C"/>
    <w:rsid w:val="0022067E"/>
    <w:rsid w:val="002220BA"/>
    <w:rsid w:val="00222593"/>
    <w:rsid w:val="002256F3"/>
    <w:rsid w:val="00225ACC"/>
    <w:rsid w:val="00227C82"/>
    <w:rsid w:val="00230033"/>
    <w:rsid w:val="00230096"/>
    <w:rsid w:val="00230A4B"/>
    <w:rsid w:val="00231D9C"/>
    <w:rsid w:val="00231F0F"/>
    <w:rsid w:val="00233151"/>
    <w:rsid w:val="00233CF8"/>
    <w:rsid w:val="002348CB"/>
    <w:rsid w:val="00235F51"/>
    <w:rsid w:val="002369EA"/>
    <w:rsid w:val="00237FBF"/>
    <w:rsid w:val="0024042A"/>
    <w:rsid w:val="00242269"/>
    <w:rsid w:val="002425BE"/>
    <w:rsid w:val="0024405F"/>
    <w:rsid w:val="0024474F"/>
    <w:rsid w:val="00245187"/>
    <w:rsid w:val="0024562D"/>
    <w:rsid w:val="00247C52"/>
    <w:rsid w:val="00251163"/>
    <w:rsid w:val="00251689"/>
    <w:rsid w:val="002527AE"/>
    <w:rsid w:val="00253C60"/>
    <w:rsid w:val="00255727"/>
    <w:rsid w:val="0025624F"/>
    <w:rsid w:val="00256FA3"/>
    <w:rsid w:val="0026130F"/>
    <w:rsid w:val="0026156E"/>
    <w:rsid w:val="002639E7"/>
    <w:rsid w:val="00263D49"/>
    <w:rsid w:val="002652DA"/>
    <w:rsid w:val="00266C71"/>
    <w:rsid w:val="002670B2"/>
    <w:rsid w:val="0027068E"/>
    <w:rsid w:val="00271746"/>
    <w:rsid w:val="00272495"/>
    <w:rsid w:val="00272BAD"/>
    <w:rsid w:val="00273078"/>
    <w:rsid w:val="002768B0"/>
    <w:rsid w:val="00277E36"/>
    <w:rsid w:val="00280B4A"/>
    <w:rsid w:val="00282FF4"/>
    <w:rsid w:val="00287542"/>
    <w:rsid w:val="002902A7"/>
    <w:rsid w:val="00290ED8"/>
    <w:rsid w:val="00290EF3"/>
    <w:rsid w:val="00291624"/>
    <w:rsid w:val="00291916"/>
    <w:rsid w:val="00293954"/>
    <w:rsid w:val="00294459"/>
    <w:rsid w:val="002948A2"/>
    <w:rsid w:val="00295ABB"/>
    <w:rsid w:val="00295CE2"/>
    <w:rsid w:val="00295D66"/>
    <w:rsid w:val="00295D71"/>
    <w:rsid w:val="00297A3C"/>
    <w:rsid w:val="002A0F74"/>
    <w:rsid w:val="002A1DE5"/>
    <w:rsid w:val="002A22BE"/>
    <w:rsid w:val="002A53F3"/>
    <w:rsid w:val="002A6C33"/>
    <w:rsid w:val="002A7552"/>
    <w:rsid w:val="002A7DD2"/>
    <w:rsid w:val="002B179A"/>
    <w:rsid w:val="002B1BA5"/>
    <w:rsid w:val="002B27F1"/>
    <w:rsid w:val="002B5BF9"/>
    <w:rsid w:val="002B6E6D"/>
    <w:rsid w:val="002B720F"/>
    <w:rsid w:val="002C2156"/>
    <w:rsid w:val="002C323C"/>
    <w:rsid w:val="002C3AAE"/>
    <w:rsid w:val="002C5660"/>
    <w:rsid w:val="002C5C0E"/>
    <w:rsid w:val="002C7355"/>
    <w:rsid w:val="002C75FA"/>
    <w:rsid w:val="002D2173"/>
    <w:rsid w:val="002D456C"/>
    <w:rsid w:val="002D538E"/>
    <w:rsid w:val="002D5B21"/>
    <w:rsid w:val="002D5E2E"/>
    <w:rsid w:val="002D64E6"/>
    <w:rsid w:val="002D6C1E"/>
    <w:rsid w:val="002E1D3A"/>
    <w:rsid w:val="002E31AA"/>
    <w:rsid w:val="002E4F3F"/>
    <w:rsid w:val="002E5869"/>
    <w:rsid w:val="002E668B"/>
    <w:rsid w:val="002E77A4"/>
    <w:rsid w:val="002F001D"/>
    <w:rsid w:val="002F13AF"/>
    <w:rsid w:val="002F1445"/>
    <w:rsid w:val="002F2C37"/>
    <w:rsid w:val="002F3A93"/>
    <w:rsid w:val="002F44D7"/>
    <w:rsid w:val="002F5038"/>
    <w:rsid w:val="002F58FD"/>
    <w:rsid w:val="002F5AC6"/>
    <w:rsid w:val="002F6695"/>
    <w:rsid w:val="002F7AEC"/>
    <w:rsid w:val="002F7EA0"/>
    <w:rsid w:val="0030070F"/>
    <w:rsid w:val="003012FA"/>
    <w:rsid w:val="00303C54"/>
    <w:rsid w:val="00304A4D"/>
    <w:rsid w:val="00305C54"/>
    <w:rsid w:val="003105C4"/>
    <w:rsid w:val="00311F13"/>
    <w:rsid w:val="00312786"/>
    <w:rsid w:val="00312F1F"/>
    <w:rsid w:val="00313F11"/>
    <w:rsid w:val="003161F3"/>
    <w:rsid w:val="003232E6"/>
    <w:rsid w:val="00326A3D"/>
    <w:rsid w:val="00327A86"/>
    <w:rsid w:val="00327B67"/>
    <w:rsid w:val="00330371"/>
    <w:rsid w:val="0033137E"/>
    <w:rsid w:val="00332C1B"/>
    <w:rsid w:val="0033459A"/>
    <w:rsid w:val="00336B12"/>
    <w:rsid w:val="00337BD0"/>
    <w:rsid w:val="00340725"/>
    <w:rsid w:val="00341F61"/>
    <w:rsid w:val="003421D9"/>
    <w:rsid w:val="00342224"/>
    <w:rsid w:val="00342553"/>
    <w:rsid w:val="00342855"/>
    <w:rsid w:val="00342D14"/>
    <w:rsid w:val="0034330A"/>
    <w:rsid w:val="003439F6"/>
    <w:rsid w:val="00343B73"/>
    <w:rsid w:val="00344461"/>
    <w:rsid w:val="00345A06"/>
    <w:rsid w:val="00345AC1"/>
    <w:rsid w:val="0035119C"/>
    <w:rsid w:val="0035148B"/>
    <w:rsid w:val="00351B2C"/>
    <w:rsid w:val="00352563"/>
    <w:rsid w:val="0035360D"/>
    <w:rsid w:val="00353611"/>
    <w:rsid w:val="00353920"/>
    <w:rsid w:val="00353B5D"/>
    <w:rsid w:val="00353D8F"/>
    <w:rsid w:val="003540D6"/>
    <w:rsid w:val="00355436"/>
    <w:rsid w:val="003561FB"/>
    <w:rsid w:val="003566FC"/>
    <w:rsid w:val="00356977"/>
    <w:rsid w:val="003577A7"/>
    <w:rsid w:val="00360FEC"/>
    <w:rsid w:val="003624A8"/>
    <w:rsid w:val="00363AA5"/>
    <w:rsid w:val="00363DC0"/>
    <w:rsid w:val="003672A2"/>
    <w:rsid w:val="003678C8"/>
    <w:rsid w:val="00367946"/>
    <w:rsid w:val="00367B56"/>
    <w:rsid w:val="00367E4A"/>
    <w:rsid w:val="00370B3A"/>
    <w:rsid w:val="003716B8"/>
    <w:rsid w:val="0037192A"/>
    <w:rsid w:val="003729F4"/>
    <w:rsid w:val="00373617"/>
    <w:rsid w:val="00373BD2"/>
    <w:rsid w:val="00374745"/>
    <w:rsid w:val="0037521F"/>
    <w:rsid w:val="00376814"/>
    <w:rsid w:val="00376AA0"/>
    <w:rsid w:val="00381764"/>
    <w:rsid w:val="00381780"/>
    <w:rsid w:val="0039098B"/>
    <w:rsid w:val="003910E2"/>
    <w:rsid w:val="00391AE6"/>
    <w:rsid w:val="00392C1B"/>
    <w:rsid w:val="00392DAC"/>
    <w:rsid w:val="00394485"/>
    <w:rsid w:val="00395C20"/>
    <w:rsid w:val="00396882"/>
    <w:rsid w:val="003977A7"/>
    <w:rsid w:val="003A0026"/>
    <w:rsid w:val="003A0917"/>
    <w:rsid w:val="003A0E0F"/>
    <w:rsid w:val="003A4D83"/>
    <w:rsid w:val="003A6660"/>
    <w:rsid w:val="003B0DDD"/>
    <w:rsid w:val="003B1047"/>
    <w:rsid w:val="003B1269"/>
    <w:rsid w:val="003B24F9"/>
    <w:rsid w:val="003B276A"/>
    <w:rsid w:val="003B2DD0"/>
    <w:rsid w:val="003B346E"/>
    <w:rsid w:val="003B407E"/>
    <w:rsid w:val="003B4274"/>
    <w:rsid w:val="003B5A68"/>
    <w:rsid w:val="003B5D2C"/>
    <w:rsid w:val="003B60EB"/>
    <w:rsid w:val="003B6B7F"/>
    <w:rsid w:val="003C1B33"/>
    <w:rsid w:val="003C40A5"/>
    <w:rsid w:val="003C5D3F"/>
    <w:rsid w:val="003C5DB7"/>
    <w:rsid w:val="003C6880"/>
    <w:rsid w:val="003C72A8"/>
    <w:rsid w:val="003C739B"/>
    <w:rsid w:val="003D118F"/>
    <w:rsid w:val="003D17B7"/>
    <w:rsid w:val="003D2F43"/>
    <w:rsid w:val="003D3212"/>
    <w:rsid w:val="003D7199"/>
    <w:rsid w:val="003D7C4E"/>
    <w:rsid w:val="003E0241"/>
    <w:rsid w:val="003E2ED7"/>
    <w:rsid w:val="003E4CFA"/>
    <w:rsid w:val="003E596B"/>
    <w:rsid w:val="003E610E"/>
    <w:rsid w:val="003F080B"/>
    <w:rsid w:val="003F3956"/>
    <w:rsid w:val="003F3E52"/>
    <w:rsid w:val="003F68B5"/>
    <w:rsid w:val="0040127F"/>
    <w:rsid w:val="0040321E"/>
    <w:rsid w:val="00403279"/>
    <w:rsid w:val="00404CE7"/>
    <w:rsid w:val="004057BD"/>
    <w:rsid w:val="00405F89"/>
    <w:rsid w:val="004060D6"/>
    <w:rsid w:val="00406F34"/>
    <w:rsid w:val="00406F77"/>
    <w:rsid w:val="00410399"/>
    <w:rsid w:val="00412B30"/>
    <w:rsid w:val="00413715"/>
    <w:rsid w:val="0041436E"/>
    <w:rsid w:val="00414A19"/>
    <w:rsid w:val="00414DC7"/>
    <w:rsid w:val="00420522"/>
    <w:rsid w:val="00422E79"/>
    <w:rsid w:val="00423085"/>
    <w:rsid w:val="004241AE"/>
    <w:rsid w:val="004251DD"/>
    <w:rsid w:val="004254AA"/>
    <w:rsid w:val="004258CA"/>
    <w:rsid w:val="00425F2F"/>
    <w:rsid w:val="00427C66"/>
    <w:rsid w:val="00430582"/>
    <w:rsid w:val="00436861"/>
    <w:rsid w:val="00436AC7"/>
    <w:rsid w:val="00437B07"/>
    <w:rsid w:val="004405D1"/>
    <w:rsid w:val="00440BE4"/>
    <w:rsid w:val="004417C0"/>
    <w:rsid w:val="004423B9"/>
    <w:rsid w:val="0044258D"/>
    <w:rsid w:val="004426AE"/>
    <w:rsid w:val="00442D4F"/>
    <w:rsid w:val="004433AF"/>
    <w:rsid w:val="0044690D"/>
    <w:rsid w:val="00450404"/>
    <w:rsid w:val="00452EF6"/>
    <w:rsid w:val="00454BE7"/>
    <w:rsid w:val="004550FF"/>
    <w:rsid w:val="00456B62"/>
    <w:rsid w:val="00460C73"/>
    <w:rsid w:val="00460F85"/>
    <w:rsid w:val="00461DB6"/>
    <w:rsid w:val="00462052"/>
    <w:rsid w:val="00462D8A"/>
    <w:rsid w:val="004633F5"/>
    <w:rsid w:val="00463687"/>
    <w:rsid w:val="00463D8C"/>
    <w:rsid w:val="0046406C"/>
    <w:rsid w:val="00465B18"/>
    <w:rsid w:val="0047073E"/>
    <w:rsid w:val="00472778"/>
    <w:rsid w:val="004727B8"/>
    <w:rsid w:val="00474389"/>
    <w:rsid w:val="004778AE"/>
    <w:rsid w:val="004802F8"/>
    <w:rsid w:val="0048194D"/>
    <w:rsid w:val="004824B0"/>
    <w:rsid w:val="00485EB0"/>
    <w:rsid w:val="00486268"/>
    <w:rsid w:val="00486D08"/>
    <w:rsid w:val="00486F06"/>
    <w:rsid w:val="00487039"/>
    <w:rsid w:val="004906C5"/>
    <w:rsid w:val="00490994"/>
    <w:rsid w:val="0049369E"/>
    <w:rsid w:val="004938E1"/>
    <w:rsid w:val="004A0FFA"/>
    <w:rsid w:val="004A1362"/>
    <w:rsid w:val="004A191D"/>
    <w:rsid w:val="004A2766"/>
    <w:rsid w:val="004A2979"/>
    <w:rsid w:val="004A3724"/>
    <w:rsid w:val="004A3ADE"/>
    <w:rsid w:val="004A4E6D"/>
    <w:rsid w:val="004A73BD"/>
    <w:rsid w:val="004B0BDE"/>
    <w:rsid w:val="004B17A5"/>
    <w:rsid w:val="004B2EA4"/>
    <w:rsid w:val="004B3377"/>
    <w:rsid w:val="004B4E65"/>
    <w:rsid w:val="004B5093"/>
    <w:rsid w:val="004B559C"/>
    <w:rsid w:val="004B660A"/>
    <w:rsid w:val="004C03CC"/>
    <w:rsid w:val="004C0A95"/>
    <w:rsid w:val="004C1CC8"/>
    <w:rsid w:val="004C1F56"/>
    <w:rsid w:val="004C1FB0"/>
    <w:rsid w:val="004C2439"/>
    <w:rsid w:val="004C4DA1"/>
    <w:rsid w:val="004C4F30"/>
    <w:rsid w:val="004C5087"/>
    <w:rsid w:val="004C53E0"/>
    <w:rsid w:val="004C54FE"/>
    <w:rsid w:val="004C5A4A"/>
    <w:rsid w:val="004D05F2"/>
    <w:rsid w:val="004D1B34"/>
    <w:rsid w:val="004D2640"/>
    <w:rsid w:val="004D2D2E"/>
    <w:rsid w:val="004D369F"/>
    <w:rsid w:val="004D58B7"/>
    <w:rsid w:val="004D5983"/>
    <w:rsid w:val="004D613E"/>
    <w:rsid w:val="004D7B73"/>
    <w:rsid w:val="004E13C4"/>
    <w:rsid w:val="004E3F8F"/>
    <w:rsid w:val="004E3FEC"/>
    <w:rsid w:val="004E465B"/>
    <w:rsid w:val="004F0161"/>
    <w:rsid w:val="004F09E0"/>
    <w:rsid w:val="004F14DF"/>
    <w:rsid w:val="004F1E5D"/>
    <w:rsid w:val="004F2A4E"/>
    <w:rsid w:val="004F2C78"/>
    <w:rsid w:val="004F7054"/>
    <w:rsid w:val="004F7526"/>
    <w:rsid w:val="004F7EB6"/>
    <w:rsid w:val="004F7F2D"/>
    <w:rsid w:val="005009CC"/>
    <w:rsid w:val="005026B5"/>
    <w:rsid w:val="00502AC8"/>
    <w:rsid w:val="00502C0A"/>
    <w:rsid w:val="00503C3D"/>
    <w:rsid w:val="00504E1B"/>
    <w:rsid w:val="00504E49"/>
    <w:rsid w:val="00505759"/>
    <w:rsid w:val="00505C74"/>
    <w:rsid w:val="00506DBE"/>
    <w:rsid w:val="005105CB"/>
    <w:rsid w:val="005107AB"/>
    <w:rsid w:val="00510898"/>
    <w:rsid w:val="00512275"/>
    <w:rsid w:val="00512BFD"/>
    <w:rsid w:val="00512DE7"/>
    <w:rsid w:val="00513FB2"/>
    <w:rsid w:val="00515421"/>
    <w:rsid w:val="005160FF"/>
    <w:rsid w:val="005200E4"/>
    <w:rsid w:val="0052188E"/>
    <w:rsid w:val="00521EE9"/>
    <w:rsid w:val="005233D9"/>
    <w:rsid w:val="005242DB"/>
    <w:rsid w:val="00524386"/>
    <w:rsid w:val="00524F4C"/>
    <w:rsid w:val="005254E6"/>
    <w:rsid w:val="0052618B"/>
    <w:rsid w:val="0052678C"/>
    <w:rsid w:val="00527435"/>
    <w:rsid w:val="005274B3"/>
    <w:rsid w:val="00531285"/>
    <w:rsid w:val="00533E26"/>
    <w:rsid w:val="00534103"/>
    <w:rsid w:val="00537A54"/>
    <w:rsid w:val="005415B0"/>
    <w:rsid w:val="0054390E"/>
    <w:rsid w:val="00544CA0"/>
    <w:rsid w:val="0054650C"/>
    <w:rsid w:val="00546A87"/>
    <w:rsid w:val="00546B16"/>
    <w:rsid w:val="00546C4C"/>
    <w:rsid w:val="0054702A"/>
    <w:rsid w:val="0054799E"/>
    <w:rsid w:val="005521D0"/>
    <w:rsid w:val="00552AF0"/>
    <w:rsid w:val="00552F61"/>
    <w:rsid w:val="0055360E"/>
    <w:rsid w:val="00554551"/>
    <w:rsid w:val="00555DE1"/>
    <w:rsid w:val="00557724"/>
    <w:rsid w:val="005632E8"/>
    <w:rsid w:val="00564031"/>
    <w:rsid w:val="00565055"/>
    <w:rsid w:val="005679D1"/>
    <w:rsid w:val="005702F2"/>
    <w:rsid w:val="00570D3F"/>
    <w:rsid w:val="00572B55"/>
    <w:rsid w:val="0057545F"/>
    <w:rsid w:val="005830C1"/>
    <w:rsid w:val="00583376"/>
    <w:rsid w:val="00583E6D"/>
    <w:rsid w:val="00586FE0"/>
    <w:rsid w:val="005878D8"/>
    <w:rsid w:val="005922E0"/>
    <w:rsid w:val="00592769"/>
    <w:rsid w:val="0059382A"/>
    <w:rsid w:val="005939BB"/>
    <w:rsid w:val="0059465A"/>
    <w:rsid w:val="0059524A"/>
    <w:rsid w:val="005953AF"/>
    <w:rsid w:val="005967F5"/>
    <w:rsid w:val="005969A4"/>
    <w:rsid w:val="00596C4D"/>
    <w:rsid w:val="00596E19"/>
    <w:rsid w:val="005971D6"/>
    <w:rsid w:val="005A01E6"/>
    <w:rsid w:val="005A27B6"/>
    <w:rsid w:val="005A4ED9"/>
    <w:rsid w:val="005B38A6"/>
    <w:rsid w:val="005B3CA1"/>
    <w:rsid w:val="005B3F76"/>
    <w:rsid w:val="005B77A0"/>
    <w:rsid w:val="005C1A77"/>
    <w:rsid w:val="005C1C4E"/>
    <w:rsid w:val="005C2005"/>
    <w:rsid w:val="005C3604"/>
    <w:rsid w:val="005C6EFE"/>
    <w:rsid w:val="005D2F9C"/>
    <w:rsid w:val="005D5523"/>
    <w:rsid w:val="005D59C2"/>
    <w:rsid w:val="005D5C0D"/>
    <w:rsid w:val="005D6E57"/>
    <w:rsid w:val="005E0393"/>
    <w:rsid w:val="005E06EA"/>
    <w:rsid w:val="005E1E6A"/>
    <w:rsid w:val="005E28FE"/>
    <w:rsid w:val="005E2C18"/>
    <w:rsid w:val="005F12D7"/>
    <w:rsid w:val="005F136C"/>
    <w:rsid w:val="005F1F58"/>
    <w:rsid w:val="005F2B4E"/>
    <w:rsid w:val="005F469E"/>
    <w:rsid w:val="005F52DA"/>
    <w:rsid w:val="005F6782"/>
    <w:rsid w:val="005F6E63"/>
    <w:rsid w:val="005F787E"/>
    <w:rsid w:val="006030AC"/>
    <w:rsid w:val="00604C8B"/>
    <w:rsid w:val="00604F5F"/>
    <w:rsid w:val="006059CC"/>
    <w:rsid w:val="006066A1"/>
    <w:rsid w:val="00607C36"/>
    <w:rsid w:val="0061219E"/>
    <w:rsid w:val="00612457"/>
    <w:rsid w:val="006127FF"/>
    <w:rsid w:val="00612E7B"/>
    <w:rsid w:val="00617DBC"/>
    <w:rsid w:val="006219BB"/>
    <w:rsid w:val="00621C91"/>
    <w:rsid w:val="00622CBA"/>
    <w:rsid w:val="00622F71"/>
    <w:rsid w:val="006232E8"/>
    <w:rsid w:val="006260F1"/>
    <w:rsid w:val="00627891"/>
    <w:rsid w:val="00627FA5"/>
    <w:rsid w:val="00632597"/>
    <w:rsid w:val="006338E8"/>
    <w:rsid w:val="0063450F"/>
    <w:rsid w:val="006359A8"/>
    <w:rsid w:val="006414E5"/>
    <w:rsid w:val="006422B3"/>
    <w:rsid w:val="00642D9C"/>
    <w:rsid w:val="00643E27"/>
    <w:rsid w:val="00645B2C"/>
    <w:rsid w:val="00646A52"/>
    <w:rsid w:val="00653480"/>
    <w:rsid w:val="006544A2"/>
    <w:rsid w:val="00654737"/>
    <w:rsid w:val="0065588B"/>
    <w:rsid w:val="0065671E"/>
    <w:rsid w:val="00656A2F"/>
    <w:rsid w:val="00662765"/>
    <w:rsid w:val="00663522"/>
    <w:rsid w:val="00664582"/>
    <w:rsid w:val="00664E80"/>
    <w:rsid w:val="006655DE"/>
    <w:rsid w:val="00665B55"/>
    <w:rsid w:val="00667464"/>
    <w:rsid w:val="00667AED"/>
    <w:rsid w:val="00667D59"/>
    <w:rsid w:val="006707A5"/>
    <w:rsid w:val="00671353"/>
    <w:rsid w:val="00671708"/>
    <w:rsid w:val="00671A8B"/>
    <w:rsid w:val="00671CEE"/>
    <w:rsid w:val="006726DB"/>
    <w:rsid w:val="00672982"/>
    <w:rsid w:val="00672F71"/>
    <w:rsid w:val="00673079"/>
    <w:rsid w:val="006735D2"/>
    <w:rsid w:val="00674ACA"/>
    <w:rsid w:val="006764D1"/>
    <w:rsid w:val="00676E80"/>
    <w:rsid w:val="006776F7"/>
    <w:rsid w:val="00681C07"/>
    <w:rsid w:val="00682AB2"/>
    <w:rsid w:val="00683060"/>
    <w:rsid w:val="00683C2F"/>
    <w:rsid w:val="00683D8E"/>
    <w:rsid w:val="00683F88"/>
    <w:rsid w:val="0068670A"/>
    <w:rsid w:val="006870FA"/>
    <w:rsid w:val="00687FD2"/>
    <w:rsid w:val="006904BB"/>
    <w:rsid w:val="0069069A"/>
    <w:rsid w:val="00690727"/>
    <w:rsid w:val="00690806"/>
    <w:rsid w:val="006914F5"/>
    <w:rsid w:val="00691544"/>
    <w:rsid w:val="006920EE"/>
    <w:rsid w:val="0069289C"/>
    <w:rsid w:val="0069748C"/>
    <w:rsid w:val="00697902"/>
    <w:rsid w:val="006A19E5"/>
    <w:rsid w:val="006A3B7B"/>
    <w:rsid w:val="006A42BE"/>
    <w:rsid w:val="006A4EDC"/>
    <w:rsid w:val="006A66F2"/>
    <w:rsid w:val="006A7407"/>
    <w:rsid w:val="006A7D0C"/>
    <w:rsid w:val="006B0F6C"/>
    <w:rsid w:val="006B6C7D"/>
    <w:rsid w:val="006C0A1F"/>
    <w:rsid w:val="006C3111"/>
    <w:rsid w:val="006C40BB"/>
    <w:rsid w:val="006C4B85"/>
    <w:rsid w:val="006C517D"/>
    <w:rsid w:val="006C6FB6"/>
    <w:rsid w:val="006D000F"/>
    <w:rsid w:val="006D05E1"/>
    <w:rsid w:val="006D0FB6"/>
    <w:rsid w:val="006D183E"/>
    <w:rsid w:val="006D1BC1"/>
    <w:rsid w:val="006D1CB8"/>
    <w:rsid w:val="006D37D9"/>
    <w:rsid w:val="006D3EC2"/>
    <w:rsid w:val="006D57B8"/>
    <w:rsid w:val="006D589A"/>
    <w:rsid w:val="006D5BDE"/>
    <w:rsid w:val="006D6AC6"/>
    <w:rsid w:val="006E0029"/>
    <w:rsid w:val="006E0153"/>
    <w:rsid w:val="006E142D"/>
    <w:rsid w:val="006E1813"/>
    <w:rsid w:val="006E3417"/>
    <w:rsid w:val="006E3FF3"/>
    <w:rsid w:val="006E4397"/>
    <w:rsid w:val="006E573D"/>
    <w:rsid w:val="006E6A94"/>
    <w:rsid w:val="006E79F2"/>
    <w:rsid w:val="006F1F2F"/>
    <w:rsid w:val="006F2F37"/>
    <w:rsid w:val="006F40A2"/>
    <w:rsid w:val="006F4CAF"/>
    <w:rsid w:val="006F70A6"/>
    <w:rsid w:val="006F7434"/>
    <w:rsid w:val="00700A68"/>
    <w:rsid w:val="00702FF3"/>
    <w:rsid w:val="007034FB"/>
    <w:rsid w:val="007047E5"/>
    <w:rsid w:val="00705C45"/>
    <w:rsid w:val="00707943"/>
    <w:rsid w:val="00711E59"/>
    <w:rsid w:val="00712FE5"/>
    <w:rsid w:val="0071378E"/>
    <w:rsid w:val="00715E3D"/>
    <w:rsid w:val="00720E84"/>
    <w:rsid w:val="007212C2"/>
    <w:rsid w:val="00724226"/>
    <w:rsid w:val="007253E8"/>
    <w:rsid w:val="007254AB"/>
    <w:rsid w:val="0073031C"/>
    <w:rsid w:val="007316E9"/>
    <w:rsid w:val="00732E94"/>
    <w:rsid w:val="00733543"/>
    <w:rsid w:val="00733F9B"/>
    <w:rsid w:val="0073427B"/>
    <w:rsid w:val="007351A7"/>
    <w:rsid w:val="007359AF"/>
    <w:rsid w:val="00741AA2"/>
    <w:rsid w:val="00742D20"/>
    <w:rsid w:val="00744FC8"/>
    <w:rsid w:val="00746CD3"/>
    <w:rsid w:val="007529B2"/>
    <w:rsid w:val="00753C41"/>
    <w:rsid w:val="00753DB4"/>
    <w:rsid w:val="00754AF8"/>
    <w:rsid w:val="0075692A"/>
    <w:rsid w:val="00757203"/>
    <w:rsid w:val="00757CD8"/>
    <w:rsid w:val="00757F92"/>
    <w:rsid w:val="0076030C"/>
    <w:rsid w:val="00760D5A"/>
    <w:rsid w:val="00762324"/>
    <w:rsid w:val="007638C7"/>
    <w:rsid w:val="00763938"/>
    <w:rsid w:val="00763BC1"/>
    <w:rsid w:val="00764AC8"/>
    <w:rsid w:val="00767B51"/>
    <w:rsid w:val="00770655"/>
    <w:rsid w:val="00771551"/>
    <w:rsid w:val="00771ABA"/>
    <w:rsid w:val="00771C75"/>
    <w:rsid w:val="00771D52"/>
    <w:rsid w:val="00771E01"/>
    <w:rsid w:val="00773D9D"/>
    <w:rsid w:val="00774E08"/>
    <w:rsid w:val="0077751C"/>
    <w:rsid w:val="00777AE4"/>
    <w:rsid w:val="0078095F"/>
    <w:rsid w:val="00780DC2"/>
    <w:rsid w:val="007821BC"/>
    <w:rsid w:val="007827F8"/>
    <w:rsid w:val="00782FB5"/>
    <w:rsid w:val="00786A8E"/>
    <w:rsid w:val="00790E5E"/>
    <w:rsid w:val="00791126"/>
    <w:rsid w:val="0079260F"/>
    <w:rsid w:val="00794492"/>
    <w:rsid w:val="00794ECB"/>
    <w:rsid w:val="00794F3F"/>
    <w:rsid w:val="00795418"/>
    <w:rsid w:val="00795CB5"/>
    <w:rsid w:val="007A16D5"/>
    <w:rsid w:val="007A3325"/>
    <w:rsid w:val="007A34C2"/>
    <w:rsid w:val="007A4A36"/>
    <w:rsid w:val="007A67E5"/>
    <w:rsid w:val="007A7FA0"/>
    <w:rsid w:val="007B09CF"/>
    <w:rsid w:val="007B2701"/>
    <w:rsid w:val="007B2CC0"/>
    <w:rsid w:val="007B3B3C"/>
    <w:rsid w:val="007B4ACB"/>
    <w:rsid w:val="007B63F3"/>
    <w:rsid w:val="007B6893"/>
    <w:rsid w:val="007B72AD"/>
    <w:rsid w:val="007C0071"/>
    <w:rsid w:val="007C0D50"/>
    <w:rsid w:val="007C1255"/>
    <w:rsid w:val="007C4292"/>
    <w:rsid w:val="007C5B0E"/>
    <w:rsid w:val="007C5D83"/>
    <w:rsid w:val="007D080A"/>
    <w:rsid w:val="007D16AA"/>
    <w:rsid w:val="007D2B5F"/>
    <w:rsid w:val="007D2CA4"/>
    <w:rsid w:val="007D44CF"/>
    <w:rsid w:val="007D6596"/>
    <w:rsid w:val="007E0FE3"/>
    <w:rsid w:val="007E4E3F"/>
    <w:rsid w:val="007E4FE2"/>
    <w:rsid w:val="007F1382"/>
    <w:rsid w:val="007F1B99"/>
    <w:rsid w:val="007F1EA9"/>
    <w:rsid w:val="007F3AF2"/>
    <w:rsid w:val="007F4151"/>
    <w:rsid w:val="007F615C"/>
    <w:rsid w:val="007F7ED3"/>
    <w:rsid w:val="008014FE"/>
    <w:rsid w:val="00801DA2"/>
    <w:rsid w:val="00804043"/>
    <w:rsid w:val="008119C4"/>
    <w:rsid w:val="00811F29"/>
    <w:rsid w:val="0081294C"/>
    <w:rsid w:val="00816388"/>
    <w:rsid w:val="008205C7"/>
    <w:rsid w:val="008226F7"/>
    <w:rsid w:val="00822FFD"/>
    <w:rsid w:val="00823557"/>
    <w:rsid w:val="00825DB9"/>
    <w:rsid w:val="00825EA4"/>
    <w:rsid w:val="0082621B"/>
    <w:rsid w:val="008262DE"/>
    <w:rsid w:val="00832159"/>
    <w:rsid w:val="00832BB4"/>
    <w:rsid w:val="008341ED"/>
    <w:rsid w:val="00834DC8"/>
    <w:rsid w:val="008367AE"/>
    <w:rsid w:val="0084067C"/>
    <w:rsid w:val="00842024"/>
    <w:rsid w:val="00842912"/>
    <w:rsid w:val="00842B5E"/>
    <w:rsid w:val="00844823"/>
    <w:rsid w:val="00844E36"/>
    <w:rsid w:val="00845A6B"/>
    <w:rsid w:val="00850AA3"/>
    <w:rsid w:val="00854174"/>
    <w:rsid w:val="008545C5"/>
    <w:rsid w:val="0085753E"/>
    <w:rsid w:val="00863F39"/>
    <w:rsid w:val="00865EAC"/>
    <w:rsid w:val="008702D6"/>
    <w:rsid w:val="00872096"/>
    <w:rsid w:val="00875400"/>
    <w:rsid w:val="00880B10"/>
    <w:rsid w:val="00881358"/>
    <w:rsid w:val="00882462"/>
    <w:rsid w:val="0088299F"/>
    <w:rsid w:val="0088623E"/>
    <w:rsid w:val="0088664F"/>
    <w:rsid w:val="008909A8"/>
    <w:rsid w:val="00890C97"/>
    <w:rsid w:val="0089307F"/>
    <w:rsid w:val="00893727"/>
    <w:rsid w:val="008970A4"/>
    <w:rsid w:val="008A1082"/>
    <w:rsid w:val="008A18F5"/>
    <w:rsid w:val="008A206D"/>
    <w:rsid w:val="008A2F72"/>
    <w:rsid w:val="008A5B7A"/>
    <w:rsid w:val="008A6CA0"/>
    <w:rsid w:val="008A7C4F"/>
    <w:rsid w:val="008B0C23"/>
    <w:rsid w:val="008B0F4F"/>
    <w:rsid w:val="008B0F9E"/>
    <w:rsid w:val="008B16C0"/>
    <w:rsid w:val="008B2508"/>
    <w:rsid w:val="008B31B7"/>
    <w:rsid w:val="008B44FF"/>
    <w:rsid w:val="008B773A"/>
    <w:rsid w:val="008C038B"/>
    <w:rsid w:val="008C0403"/>
    <w:rsid w:val="008C2030"/>
    <w:rsid w:val="008C24BE"/>
    <w:rsid w:val="008C2578"/>
    <w:rsid w:val="008C30CA"/>
    <w:rsid w:val="008C33F9"/>
    <w:rsid w:val="008C3A85"/>
    <w:rsid w:val="008C485A"/>
    <w:rsid w:val="008C7D94"/>
    <w:rsid w:val="008D02B3"/>
    <w:rsid w:val="008D071A"/>
    <w:rsid w:val="008D2BFE"/>
    <w:rsid w:val="008D4CD6"/>
    <w:rsid w:val="008D4D75"/>
    <w:rsid w:val="008D4F60"/>
    <w:rsid w:val="008D5186"/>
    <w:rsid w:val="008D542A"/>
    <w:rsid w:val="008D5779"/>
    <w:rsid w:val="008D7AC1"/>
    <w:rsid w:val="008E09C0"/>
    <w:rsid w:val="008E18AE"/>
    <w:rsid w:val="008E1FC5"/>
    <w:rsid w:val="008E3482"/>
    <w:rsid w:val="008E3CCB"/>
    <w:rsid w:val="008E3D48"/>
    <w:rsid w:val="008E5228"/>
    <w:rsid w:val="008E574D"/>
    <w:rsid w:val="008E6845"/>
    <w:rsid w:val="008E727C"/>
    <w:rsid w:val="008F2CF2"/>
    <w:rsid w:val="008F34EF"/>
    <w:rsid w:val="008F641A"/>
    <w:rsid w:val="008F645D"/>
    <w:rsid w:val="008F7600"/>
    <w:rsid w:val="008F7894"/>
    <w:rsid w:val="008F7CB3"/>
    <w:rsid w:val="009013FC"/>
    <w:rsid w:val="00902986"/>
    <w:rsid w:val="009041EB"/>
    <w:rsid w:val="0090474D"/>
    <w:rsid w:val="00904847"/>
    <w:rsid w:val="00906BC2"/>
    <w:rsid w:val="00907BC6"/>
    <w:rsid w:val="00907FF8"/>
    <w:rsid w:val="00911BC5"/>
    <w:rsid w:val="00911E86"/>
    <w:rsid w:val="00912D45"/>
    <w:rsid w:val="009131FB"/>
    <w:rsid w:val="00915487"/>
    <w:rsid w:val="009169E9"/>
    <w:rsid w:val="00916A0A"/>
    <w:rsid w:val="009175A5"/>
    <w:rsid w:val="00920820"/>
    <w:rsid w:val="00921599"/>
    <w:rsid w:val="009224FB"/>
    <w:rsid w:val="0092285A"/>
    <w:rsid w:val="009241DB"/>
    <w:rsid w:val="00924ECA"/>
    <w:rsid w:val="00927F8E"/>
    <w:rsid w:val="00931430"/>
    <w:rsid w:val="009315FF"/>
    <w:rsid w:val="00931AD8"/>
    <w:rsid w:val="00932261"/>
    <w:rsid w:val="009345F1"/>
    <w:rsid w:val="00936643"/>
    <w:rsid w:val="00936BCF"/>
    <w:rsid w:val="00936CC6"/>
    <w:rsid w:val="00936CFC"/>
    <w:rsid w:val="00936F9C"/>
    <w:rsid w:val="00937050"/>
    <w:rsid w:val="00943852"/>
    <w:rsid w:val="00944DCC"/>
    <w:rsid w:val="00945602"/>
    <w:rsid w:val="0096141F"/>
    <w:rsid w:val="00962C8B"/>
    <w:rsid w:val="009642CB"/>
    <w:rsid w:val="0096583F"/>
    <w:rsid w:val="009667FE"/>
    <w:rsid w:val="00967106"/>
    <w:rsid w:val="0096768A"/>
    <w:rsid w:val="00967B19"/>
    <w:rsid w:val="0097071D"/>
    <w:rsid w:val="00970F31"/>
    <w:rsid w:val="009728B6"/>
    <w:rsid w:val="00973A0C"/>
    <w:rsid w:val="009742E6"/>
    <w:rsid w:val="0097480D"/>
    <w:rsid w:val="0098417A"/>
    <w:rsid w:val="00986064"/>
    <w:rsid w:val="00987E33"/>
    <w:rsid w:val="00990CE6"/>
    <w:rsid w:val="00991104"/>
    <w:rsid w:val="009921B1"/>
    <w:rsid w:val="009929C8"/>
    <w:rsid w:val="009934EA"/>
    <w:rsid w:val="009940D0"/>
    <w:rsid w:val="00995421"/>
    <w:rsid w:val="00995508"/>
    <w:rsid w:val="009963C1"/>
    <w:rsid w:val="009A176A"/>
    <w:rsid w:val="009A2B10"/>
    <w:rsid w:val="009A5504"/>
    <w:rsid w:val="009A69C3"/>
    <w:rsid w:val="009A6BF7"/>
    <w:rsid w:val="009A6F8C"/>
    <w:rsid w:val="009B0E7B"/>
    <w:rsid w:val="009B18B3"/>
    <w:rsid w:val="009B32D5"/>
    <w:rsid w:val="009B40A4"/>
    <w:rsid w:val="009B4623"/>
    <w:rsid w:val="009B7A65"/>
    <w:rsid w:val="009B7E2B"/>
    <w:rsid w:val="009B7F5D"/>
    <w:rsid w:val="009C0C13"/>
    <w:rsid w:val="009C0D5B"/>
    <w:rsid w:val="009C1975"/>
    <w:rsid w:val="009C22C9"/>
    <w:rsid w:val="009C2675"/>
    <w:rsid w:val="009C4068"/>
    <w:rsid w:val="009C462A"/>
    <w:rsid w:val="009C5014"/>
    <w:rsid w:val="009C5AE9"/>
    <w:rsid w:val="009C6A44"/>
    <w:rsid w:val="009C72D0"/>
    <w:rsid w:val="009D024C"/>
    <w:rsid w:val="009D103F"/>
    <w:rsid w:val="009D11CE"/>
    <w:rsid w:val="009D26ED"/>
    <w:rsid w:val="009D48EF"/>
    <w:rsid w:val="009D5A20"/>
    <w:rsid w:val="009D6219"/>
    <w:rsid w:val="009D7880"/>
    <w:rsid w:val="009D7A19"/>
    <w:rsid w:val="009E0105"/>
    <w:rsid w:val="009E08DE"/>
    <w:rsid w:val="009E1CAF"/>
    <w:rsid w:val="009E2DD5"/>
    <w:rsid w:val="009E4F5F"/>
    <w:rsid w:val="009E567E"/>
    <w:rsid w:val="009E6324"/>
    <w:rsid w:val="009E6642"/>
    <w:rsid w:val="009E6B7A"/>
    <w:rsid w:val="009E7307"/>
    <w:rsid w:val="009E7FB8"/>
    <w:rsid w:val="009F11EA"/>
    <w:rsid w:val="009F1AB4"/>
    <w:rsid w:val="009F40A1"/>
    <w:rsid w:val="009F43A0"/>
    <w:rsid w:val="009F4420"/>
    <w:rsid w:val="009F44C4"/>
    <w:rsid w:val="009F4CAA"/>
    <w:rsid w:val="009F59E0"/>
    <w:rsid w:val="009F5C5B"/>
    <w:rsid w:val="00A00C93"/>
    <w:rsid w:val="00A04987"/>
    <w:rsid w:val="00A05A2B"/>
    <w:rsid w:val="00A07B86"/>
    <w:rsid w:val="00A07D9A"/>
    <w:rsid w:val="00A07F84"/>
    <w:rsid w:val="00A114F7"/>
    <w:rsid w:val="00A11BE7"/>
    <w:rsid w:val="00A127FD"/>
    <w:rsid w:val="00A13655"/>
    <w:rsid w:val="00A13D98"/>
    <w:rsid w:val="00A13F04"/>
    <w:rsid w:val="00A1407A"/>
    <w:rsid w:val="00A17DA0"/>
    <w:rsid w:val="00A17F3E"/>
    <w:rsid w:val="00A242AB"/>
    <w:rsid w:val="00A256F8"/>
    <w:rsid w:val="00A25E9B"/>
    <w:rsid w:val="00A26072"/>
    <w:rsid w:val="00A264D7"/>
    <w:rsid w:val="00A274B8"/>
    <w:rsid w:val="00A30A93"/>
    <w:rsid w:val="00A31EC7"/>
    <w:rsid w:val="00A31F1D"/>
    <w:rsid w:val="00A32A2D"/>
    <w:rsid w:val="00A341D6"/>
    <w:rsid w:val="00A35723"/>
    <w:rsid w:val="00A367A1"/>
    <w:rsid w:val="00A36987"/>
    <w:rsid w:val="00A37DFA"/>
    <w:rsid w:val="00A43DAE"/>
    <w:rsid w:val="00A44B09"/>
    <w:rsid w:val="00A453A1"/>
    <w:rsid w:val="00A46E69"/>
    <w:rsid w:val="00A47665"/>
    <w:rsid w:val="00A47E01"/>
    <w:rsid w:val="00A51975"/>
    <w:rsid w:val="00A51D79"/>
    <w:rsid w:val="00A52D13"/>
    <w:rsid w:val="00A53CC5"/>
    <w:rsid w:val="00A54DFF"/>
    <w:rsid w:val="00A6017E"/>
    <w:rsid w:val="00A603F1"/>
    <w:rsid w:val="00A60BB8"/>
    <w:rsid w:val="00A60D75"/>
    <w:rsid w:val="00A61782"/>
    <w:rsid w:val="00A635E0"/>
    <w:rsid w:val="00A6438B"/>
    <w:rsid w:val="00A64406"/>
    <w:rsid w:val="00A65474"/>
    <w:rsid w:val="00A66C4E"/>
    <w:rsid w:val="00A67254"/>
    <w:rsid w:val="00A707C6"/>
    <w:rsid w:val="00A712BA"/>
    <w:rsid w:val="00A7141D"/>
    <w:rsid w:val="00A72083"/>
    <w:rsid w:val="00A73678"/>
    <w:rsid w:val="00A75BF2"/>
    <w:rsid w:val="00A762E5"/>
    <w:rsid w:val="00A76833"/>
    <w:rsid w:val="00A80715"/>
    <w:rsid w:val="00A8129F"/>
    <w:rsid w:val="00A816DB"/>
    <w:rsid w:val="00A8302F"/>
    <w:rsid w:val="00A83C29"/>
    <w:rsid w:val="00A85BEE"/>
    <w:rsid w:val="00A85D70"/>
    <w:rsid w:val="00A85F16"/>
    <w:rsid w:val="00A86A29"/>
    <w:rsid w:val="00A8745B"/>
    <w:rsid w:val="00A9001E"/>
    <w:rsid w:val="00A9081E"/>
    <w:rsid w:val="00A910E4"/>
    <w:rsid w:val="00A91464"/>
    <w:rsid w:val="00A9177D"/>
    <w:rsid w:val="00A92849"/>
    <w:rsid w:val="00A92E03"/>
    <w:rsid w:val="00A95F45"/>
    <w:rsid w:val="00A967B7"/>
    <w:rsid w:val="00A96D5D"/>
    <w:rsid w:val="00A96EB8"/>
    <w:rsid w:val="00AA139F"/>
    <w:rsid w:val="00AA1A0F"/>
    <w:rsid w:val="00AA274D"/>
    <w:rsid w:val="00AA3BE3"/>
    <w:rsid w:val="00AA44B8"/>
    <w:rsid w:val="00AA514C"/>
    <w:rsid w:val="00AA5B06"/>
    <w:rsid w:val="00AA61DF"/>
    <w:rsid w:val="00AB1577"/>
    <w:rsid w:val="00AB36AA"/>
    <w:rsid w:val="00AB4F6B"/>
    <w:rsid w:val="00AB646F"/>
    <w:rsid w:val="00AB6534"/>
    <w:rsid w:val="00AC1D88"/>
    <w:rsid w:val="00AC29B5"/>
    <w:rsid w:val="00AC4292"/>
    <w:rsid w:val="00AC4E89"/>
    <w:rsid w:val="00AC5790"/>
    <w:rsid w:val="00AC6950"/>
    <w:rsid w:val="00AD2276"/>
    <w:rsid w:val="00AD54BA"/>
    <w:rsid w:val="00AD6828"/>
    <w:rsid w:val="00AD7C24"/>
    <w:rsid w:val="00AD7C40"/>
    <w:rsid w:val="00AE060B"/>
    <w:rsid w:val="00AE1F69"/>
    <w:rsid w:val="00AE216A"/>
    <w:rsid w:val="00AE28B3"/>
    <w:rsid w:val="00AE2C2E"/>
    <w:rsid w:val="00AE488B"/>
    <w:rsid w:val="00AE4EB2"/>
    <w:rsid w:val="00AE789E"/>
    <w:rsid w:val="00AE78B7"/>
    <w:rsid w:val="00AE7BAD"/>
    <w:rsid w:val="00AF05DA"/>
    <w:rsid w:val="00AF1620"/>
    <w:rsid w:val="00AF1CD6"/>
    <w:rsid w:val="00AF2167"/>
    <w:rsid w:val="00AF2C4A"/>
    <w:rsid w:val="00AF2FB8"/>
    <w:rsid w:val="00AF5C88"/>
    <w:rsid w:val="00AF7BD4"/>
    <w:rsid w:val="00B01EB1"/>
    <w:rsid w:val="00B02E78"/>
    <w:rsid w:val="00B0311C"/>
    <w:rsid w:val="00B035A9"/>
    <w:rsid w:val="00B043E7"/>
    <w:rsid w:val="00B0568C"/>
    <w:rsid w:val="00B077A9"/>
    <w:rsid w:val="00B1057B"/>
    <w:rsid w:val="00B1114C"/>
    <w:rsid w:val="00B1117F"/>
    <w:rsid w:val="00B1224D"/>
    <w:rsid w:val="00B125CC"/>
    <w:rsid w:val="00B12872"/>
    <w:rsid w:val="00B13E26"/>
    <w:rsid w:val="00B16423"/>
    <w:rsid w:val="00B17F2E"/>
    <w:rsid w:val="00B20F07"/>
    <w:rsid w:val="00B222BB"/>
    <w:rsid w:val="00B2265D"/>
    <w:rsid w:val="00B233FD"/>
    <w:rsid w:val="00B25C2E"/>
    <w:rsid w:val="00B33535"/>
    <w:rsid w:val="00B34E92"/>
    <w:rsid w:val="00B36285"/>
    <w:rsid w:val="00B4131B"/>
    <w:rsid w:val="00B41459"/>
    <w:rsid w:val="00B4169F"/>
    <w:rsid w:val="00B44CAA"/>
    <w:rsid w:val="00B459E7"/>
    <w:rsid w:val="00B46A17"/>
    <w:rsid w:val="00B53284"/>
    <w:rsid w:val="00B541B0"/>
    <w:rsid w:val="00B56E4D"/>
    <w:rsid w:val="00B577E2"/>
    <w:rsid w:val="00B57AF7"/>
    <w:rsid w:val="00B601D1"/>
    <w:rsid w:val="00B63B64"/>
    <w:rsid w:val="00B64212"/>
    <w:rsid w:val="00B657D5"/>
    <w:rsid w:val="00B6606A"/>
    <w:rsid w:val="00B669CD"/>
    <w:rsid w:val="00B71950"/>
    <w:rsid w:val="00B72B54"/>
    <w:rsid w:val="00B73C6B"/>
    <w:rsid w:val="00B74E6B"/>
    <w:rsid w:val="00B76E93"/>
    <w:rsid w:val="00B7700C"/>
    <w:rsid w:val="00B776BE"/>
    <w:rsid w:val="00B81B44"/>
    <w:rsid w:val="00B82F30"/>
    <w:rsid w:val="00B8495E"/>
    <w:rsid w:val="00B85252"/>
    <w:rsid w:val="00B85A03"/>
    <w:rsid w:val="00B867C6"/>
    <w:rsid w:val="00B90AD9"/>
    <w:rsid w:val="00B912FC"/>
    <w:rsid w:val="00B93744"/>
    <w:rsid w:val="00B940A7"/>
    <w:rsid w:val="00B95C03"/>
    <w:rsid w:val="00B96B6B"/>
    <w:rsid w:val="00BA34A2"/>
    <w:rsid w:val="00BA4AF1"/>
    <w:rsid w:val="00BA4E2F"/>
    <w:rsid w:val="00BA682F"/>
    <w:rsid w:val="00BB1133"/>
    <w:rsid w:val="00BB517A"/>
    <w:rsid w:val="00BC1E3B"/>
    <w:rsid w:val="00BC2011"/>
    <w:rsid w:val="00BC42AE"/>
    <w:rsid w:val="00BC4595"/>
    <w:rsid w:val="00BC6D03"/>
    <w:rsid w:val="00BC7286"/>
    <w:rsid w:val="00BD13B6"/>
    <w:rsid w:val="00BD15E5"/>
    <w:rsid w:val="00BD170B"/>
    <w:rsid w:val="00BD1C82"/>
    <w:rsid w:val="00BD20F5"/>
    <w:rsid w:val="00BD2BA3"/>
    <w:rsid w:val="00BD2F64"/>
    <w:rsid w:val="00BD3108"/>
    <w:rsid w:val="00BD34B8"/>
    <w:rsid w:val="00BD4D58"/>
    <w:rsid w:val="00BD62D9"/>
    <w:rsid w:val="00BD6C64"/>
    <w:rsid w:val="00BD6F43"/>
    <w:rsid w:val="00BE0F61"/>
    <w:rsid w:val="00BE164A"/>
    <w:rsid w:val="00BE16C1"/>
    <w:rsid w:val="00BE2339"/>
    <w:rsid w:val="00BE2A68"/>
    <w:rsid w:val="00BE40F6"/>
    <w:rsid w:val="00BE4270"/>
    <w:rsid w:val="00BE564B"/>
    <w:rsid w:val="00BE74B4"/>
    <w:rsid w:val="00BF0FF2"/>
    <w:rsid w:val="00BF480B"/>
    <w:rsid w:val="00BF56B1"/>
    <w:rsid w:val="00BF5C68"/>
    <w:rsid w:val="00BF6228"/>
    <w:rsid w:val="00BF640B"/>
    <w:rsid w:val="00C02535"/>
    <w:rsid w:val="00C0433D"/>
    <w:rsid w:val="00C06D6C"/>
    <w:rsid w:val="00C11049"/>
    <w:rsid w:val="00C11B2A"/>
    <w:rsid w:val="00C120D7"/>
    <w:rsid w:val="00C1269E"/>
    <w:rsid w:val="00C139CB"/>
    <w:rsid w:val="00C14427"/>
    <w:rsid w:val="00C15205"/>
    <w:rsid w:val="00C15589"/>
    <w:rsid w:val="00C159DC"/>
    <w:rsid w:val="00C17EF4"/>
    <w:rsid w:val="00C2040D"/>
    <w:rsid w:val="00C22B90"/>
    <w:rsid w:val="00C2316A"/>
    <w:rsid w:val="00C24A10"/>
    <w:rsid w:val="00C24D31"/>
    <w:rsid w:val="00C26E07"/>
    <w:rsid w:val="00C27E99"/>
    <w:rsid w:val="00C27EE6"/>
    <w:rsid w:val="00C31B24"/>
    <w:rsid w:val="00C323AB"/>
    <w:rsid w:val="00C32439"/>
    <w:rsid w:val="00C348FC"/>
    <w:rsid w:val="00C36E41"/>
    <w:rsid w:val="00C407F2"/>
    <w:rsid w:val="00C419C8"/>
    <w:rsid w:val="00C41C20"/>
    <w:rsid w:val="00C434BE"/>
    <w:rsid w:val="00C43B4E"/>
    <w:rsid w:val="00C43F84"/>
    <w:rsid w:val="00C4596D"/>
    <w:rsid w:val="00C461EC"/>
    <w:rsid w:val="00C46883"/>
    <w:rsid w:val="00C519C0"/>
    <w:rsid w:val="00C535DC"/>
    <w:rsid w:val="00C55032"/>
    <w:rsid w:val="00C55E28"/>
    <w:rsid w:val="00C55E30"/>
    <w:rsid w:val="00C56D27"/>
    <w:rsid w:val="00C60A97"/>
    <w:rsid w:val="00C60BC0"/>
    <w:rsid w:val="00C618F3"/>
    <w:rsid w:val="00C61FFC"/>
    <w:rsid w:val="00C6349E"/>
    <w:rsid w:val="00C63861"/>
    <w:rsid w:val="00C63AF0"/>
    <w:rsid w:val="00C665B9"/>
    <w:rsid w:val="00C67309"/>
    <w:rsid w:val="00C71182"/>
    <w:rsid w:val="00C72E37"/>
    <w:rsid w:val="00C7492E"/>
    <w:rsid w:val="00C76CBB"/>
    <w:rsid w:val="00C77EDF"/>
    <w:rsid w:val="00C81274"/>
    <w:rsid w:val="00C82317"/>
    <w:rsid w:val="00C8262C"/>
    <w:rsid w:val="00C83E7D"/>
    <w:rsid w:val="00C84723"/>
    <w:rsid w:val="00C85B17"/>
    <w:rsid w:val="00C8613B"/>
    <w:rsid w:val="00C87F5F"/>
    <w:rsid w:val="00C9029F"/>
    <w:rsid w:val="00C911F1"/>
    <w:rsid w:val="00C92DEF"/>
    <w:rsid w:val="00C93123"/>
    <w:rsid w:val="00C94C9A"/>
    <w:rsid w:val="00C95CD8"/>
    <w:rsid w:val="00C960C4"/>
    <w:rsid w:val="00C97BCE"/>
    <w:rsid w:val="00CA0C3F"/>
    <w:rsid w:val="00CA1B2D"/>
    <w:rsid w:val="00CA1DC5"/>
    <w:rsid w:val="00CA27DF"/>
    <w:rsid w:val="00CA39EE"/>
    <w:rsid w:val="00CA3D48"/>
    <w:rsid w:val="00CA4954"/>
    <w:rsid w:val="00CA5066"/>
    <w:rsid w:val="00CA785F"/>
    <w:rsid w:val="00CB0AD2"/>
    <w:rsid w:val="00CB14BE"/>
    <w:rsid w:val="00CB1ED4"/>
    <w:rsid w:val="00CB1F12"/>
    <w:rsid w:val="00CB20D8"/>
    <w:rsid w:val="00CB589A"/>
    <w:rsid w:val="00CB6264"/>
    <w:rsid w:val="00CB632F"/>
    <w:rsid w:val="00CC02D5"/>
    <w:rsid w:val="00CC08C7"/>
    <w:rsid w:val="00CC0B16"/>
    <w:rsid w:val="00CC4628"/>
    <w:rsid w:val="00CC6D59"/>
    <w:rsid w:val="00CC7DC4"/>
    <w:rsid w:val="00CD10D2"/>
    <w:rsid w:val="00CD12B6"/>
    <w:rsid w:val="00CD1FC0"/>
    <w:rsid w:val="00CD2832"/>
    <w:rsid w:val="00CD28C6"/>
    <w:rsid w:val="00CD6BF0"/>
    <w:rsid w:val="00CD74C8"/>
    <w:rsid w:val="00CE0CA2"/>
    <w:rsid w:val="00CE187E"/>
    <w:rsid w:val="00CE2E36"/>
    <w:rsid w:val="00CE5823"/>
    <w:rsid w:val="00CE6065"/>
    <w:rsid w:val="00CF13EF"/>
    <w:rsid w:val="00CF1FC7"/>
    <w:rsid w:val="00CF251A"/>
    <w:rsid w:val="00CF33B7"/>
    <w:rsid w:val="00CF3649"/>
    <w:rsid w:val="00CF5E85"/>
    <w:rsid w:val="00CF6D03"/>
    <w:rsid w:val="00CF7DF5"/>
    <w:rsid w:val="00D00959"/>
    <w:rsid w:val="00D02B7A"/>
    <w:rsid w:val="00D02CDF"/>
    <w:rsid w:val="00D03362"/>
    <w:rsid w:val="00D033DE"/>
    <w:rsid w:val="00D0414F"/>
    <w:rsid w:val="00D10711"/>
    <w:rsid w:val="00D1103A"/>
    <w:rsid w:val="00D1124F"/>
    <w:rsid w:val="00D134F4"/>
    <w:rsid w:val="00D1378F"/>
    <w:rsid w:val="00D14BE7"/>
    <w:rsid w:val="00D161A8"/>
    <w:rsid w:val="00D1665C"/>
    <w:rsid w:val="00D166CA"/>
    <w:rsid w:val="00D1705A"/>
    <w:rsid w:val="00D172BA"/>
    <w:rsid w:val="00D20878"/>
    <w:rsid w:val="00D20E35"/>
    <w:rsid w:val="00D22CB5"/>
    <w:rsid w:val="00D235E3"/>
    <w:rsid w:val="00D26DBE"/>
    <w:rsid w:val="00D27E69"/>
    <w:rsid w:val="00D27F00"/>
    <w:rsid w:val="00D2FE77"/>
    <w:rsid w:val="00D32196"/>
    <w:rsid w:val="00D32420"/>
    <w:rsid w:val="00D325A6"/>
    <w:rsid w:val="00D32F20"/>
    <w:rsid w:val="00D3323A"/>
    <w:rsid w:val="00D33D87"/>
    <w:rsid w:val="00D33E6E"/>
    <w:rsid w:val="00D369DD"/>
    <w:rsid w:val="00D41975"/>
    <w:rsid w:val="00D46B83"/>
    <w:rsid w:val="00D4722D"/>
    <w:rsid w:val="00D477A6"/>
    <w:rsid w:val="00D47A74"/>
    <w:rsid w:val="00D50C5F"/>
    <w:rsid w:val="00D51B09"/>
    <w:rsid w:val="00D52118"/>
    <w:rsid w:val="00D5268C"/>
    <w:rsid w:val="00D53123"/>
    <w:rsid w:val="00D539C5"/>
    <w:rsid w:val="00D56A4A"/>
    <w:rsid w:val="00D57F37"/>
    <w:rsid w:val="00D60114"/>
    <w:rsid w:val="00D66231"/>
    <w:rsid w:val="00D66813"/>
    <w:rsid w:val="00D67912"/>
    <w:rsid w:val="00D700E3"/>
    <w:rsid w:val="00D72271"/>
    <w:rsid w:val="00D72E16"/>
    <w:rsid w:val="00D73062"/>
    <w:rsid w:val="00D73422"/>
    <w:rsid w:val="00D73F3B"/>
    <w:rsid w:val="00D73F72"/>
    <w:rsid w:val="00D75917"/>
    <w:rsid w:val="00D75F88"/>
    <w:rsid w:val="00D81307"/>
    <w:rsid w:val="00D81547"/>
    <w:rsid w:val="00D81A3B"/>
    <w:rsid w:val="00D84E53"/>
    <w:rsid w:val="00D8614A"/>
    <w:rsid w:val="00D87E97"/>
    <w:rsid w:val="00D87F46"/>
    <w:rsid w:val="00D92F8B"/>
    <w:rsid w:val="00D95F87"/>
    <w:rsid w:val="00D976DA"/>
    <w:rsid w:val="00DA0AA4"/>
    <w:rsid w:val="00DA1233"/>
    <w:rsid w:val="00DA1CB6"/>
    <w:rsid w:val="00DA4CDF"/>
    <w:rsid w:val="00DA4F45"/>
    <w:rsid w:val="00DA5637"/>
    <w:rsid w:val="00DA6346"/>
    <w:rsid w:val="00DA6885"/>
    <w:rsid w:val="00DB0A20"/>
    <w:rsid w:val="00DB13BF"/>
    <w:rsid w:val="00DB16C3"/>
    <w:rsid w:val="00DB2E63"/>
    <w:rsid w:val="00DB6D0A"/>
    <w:rsid w:val="00DB6FB4"/>
    <w:rsid w:val="00DB7A28"/>
    <w:rsid w:val="00DB7C76"/>
    <w:rsid w:val="00DC1A59"/>
    <w:rsid w:val="00DC229B"/>
    <w:rsid w:val="00DC2605"/>
    <w:rsid w:val="00DC3016"/>
    <w:rsid w:val="00DC708F"/>
    <w:rsid w:val="00DC7866"/>
    <w:rsid w:val="00DC7C90"/>
    <w:rsid w:val="00DD02B9"/>
    <w:rsid w:val="00DD0C0D"/>
    <w:rsid w:val="00DD15DF"/>
    <w:rsid w:val="00DD1A66"/>
    <w:rsid w:val="00DD2AC8"/>
    <w:rsid w:val="00DD3C6A"/>
    <w:rsid w:val="00DD5078"/>
    <w:rsid w:val="00DE02D0"/>
    <w:rsid w:val="00DE0EF6"/>
    <w:rsid w:val="00DE14D4"/>
    <w:rsid w:val="00DE1DD9"/>
    <w:rsid w:val="00DE3372"/>
    <w:rsid w:val="00DE4779"/>
    <w:rsid w:val="00DE4794"/>
    <w:rsid w:val="00DE4CE6"/>
    <w:rsid w:val="00DE5578"/>
    <w:rsid w:val="00DE5928"/>
    <w:rsid w:val="00DE5D77"/>
    <w:rsid w:val="00DE7004"/>
    <w:rsid w:val="00DF0C04"/>
    <w:rsid w:val="00DF1594"/>
    <w:rsid w:val="00DF1D07"/>
    <w:rsid w:val="00DF2FD5"/>
    <w:rsid w:val="00DF43AA"/>
    <w:rsid w:val="00DF4D2F"/>
    <w:rsid w:val="00DF513C"/>
    <w:rsid w:val="00DF588A"/>
    <w:rsid w:val="00DF6D39"/>
    <w:rsid w:val="00DF7208"/>
    <w:rsid w:val="00DF7E01"/>
    <w:rsid w:val="00DF7E50"/>
    <w:rsid w:val="00E016BA"/>
    <w:rsid w:val="00E03B5D"/>
    <w:rsid w:val="00E03C85"/>
    <w:rsid w:val="00E05515"/>
    <w:rsid w:val="00E05EB5"/>
    <w:rsid w:val="00E0603E"/>
    <w:rsid w:val="00E11CA7"/>
    <w:rsid w:val="00E131CC"/>
    <w:rsid w:val="00E13734"/>
    <w:rsid w:val="00E142B3"/>
    <w:rsid w:val="00E14FDD"/>
    <w:rsid w:val="00E165CF"/>
    <w:rsid w:val="00E16E30"/>
    <w:rsid w:val="00E205B1"/>
    <w:rsid w:val="00E22428"/>
    <w:rsid w:val="00E230C4"/>
    <w:rsid w:val="00E23BB9"/>
    <w:rsid w:val="00E2480F"/>
    <w:rsid w:val="00E25955"/>
    <w:rsid w:val="00E262CB"/>
    <w:rsid w:val="00E3114F"/>
    <w:rsid w:val="00E333F1"/>
    <w:rsid w:val="00E33B92"/>
    <w:rsid w:val="00E36BC3"/>
    <w:rsid w:val="00E36D7F"/>
    <w:rsid w:val="00E375E3"/>
    <w:rsid w:val="00E376E3"/>
    <w:rsid w:val="00E406EF"/>
    <w:rsid w:val="00E4237D"/>
    <w:rsid w:val="00E425C0"/>
    <w:rsid w:val="00E45594"/>
    <w:rsid w:val="00E45ED3"/>
    <w:rsid w:val="00E45FFA"/>
    <w:rsid w:val="00E46390"/>
    <w:rsid w:val="00E47281"/>
    <w:rsid w:val="00E5256E"/>
    <w:rsid w:val="00E52DCE"/>
    <w:rsid w:val="00E53D26"/>
    <w:rsid w:val="00E54664"/>
    <w:rsid w:val="00E57720"/>
    <w:rsid w:val="00E57EE5"/>
    <w:rsid w:val="00E6118F"/>
    <w:rsid w:val="00E62C6D"/>
    <w:rsid w:val="00E63C0B"/>
    <w:rsid w:val="00E657A3"/>
    <w:rsid w:val="00E66004"/>
    <w:rsid w:val="00E66C56"/>
    <w:rsid w:val="00E67445"/>
    <w:rsid w:val="00E70C22"/>
    <w:rsid w:val="00E71644"/>
    <w:rsid w:val="00E71CDB"/>
    <w:rsid w:val="00E73CED"/>
    <w:rsid w:val="00E73E35"/>
    <w:rsid w:val="00E7423E"/>
    <w:rsid w:val="00E76552"/>
    <w:rsid w:val="00E76ACF"/>
    <w:rsid w:val="00E80C49"/>
    <w:rsid w:val="00E814FD"/>
    <w:rsid w:val="00E81A77"/>
    <w:rsid w:val="00E83B75"/>
    <w:rsid w:val="00E8449B"/>
    <w:rsid w:val="00E85B44"/>
    <w:rsid w:val="00E85C3C"/>
    <w:rsid w:val="00E912BA"/>
    <w:rsid w:val="00E92129"/>
    <w:rsid w:val="00E92A13"/>
    <w:rsid w:val="00E92BD5"/>
    <w:rsid w:val="00E9592E"/>
    <w:rsid w:val="00E964D6"/>
    <w:rsid w:val="00E96A8C"/>
    <w:rsid w:val="00EA042A"/>
    <w:rsid w:val="00EA0F4F"/>
    <w:rsid w:val="00EA10BC"/>
    <w:rsid w:val="00EA23C0"/>
    <w:rsid w:val="00EA49EC"/>
    <w:rsid w:val="00EA5624"/>
    <w:rsid w:val="00EA5B4A"/>
    <w:rsid w:val="00EA5E18"/>
    <w:rsid w:val="00EB01FA"/>
    <w:rsid w:val="00EB2249"/>
    <w:rsid w:val="00EB45F1"/>
    <w:rsid w:val="00EB4790"/>
    <w:rsid w:val="00EB48CF"/>
    <w:rsid w:val="00EB6AF8"/>
    <w:rsid w:val="00EC03EA"/>
    <w:rsid w:val="00EC04B1"/>
    <w:rsid w:val="00EC09D8"/>
    <w:rsid w:val="00EC0B25"/>
    <w:rsid w:val="00EC2066"/>
    <w:rsid w:val="00EC3913"/>
    <w:rsid w:val="00EC3AD3"/>
    <w:rsid w:val="00EC42D0"/>
    <w:rsid w:val="00EC456A"/>
    <w:rsid w:val="00EC4A6A"/>
    <w:rsid w:val="00EC4D01"/>
    <w:rsid w:val="00EC4D4F"/>
    <w:rsid w:val="00EC7949"/>
    <w:rsid w:val="00ED2083"/>
    <w:rsid w:val="00ED209D"/>
    <w:rsid w:val="00ED29D5"/>
    <w:rsid w:val="00ED2AB9"/>
    <w:rsid w:val="00ED2FD2"/>
    <w:rsid w:val="00ED6B91"/>
    <w:rsid w:val="00ED6C66"/>
    <w:rsid w:val="00ED77E7"/>
    <w:rsid w:val="00EE0269"/>
    <w:rsid w:val="00EE1BBA"/>
    <w:rsid w:val="00EE3FC9"/>
    <w:rsid w:val="00EE4043"/>
    <w:rsid w:val="00EE562D"/>
    <w:rsid w:val="00EE6039"/>
    <w:rsid w:val="00EE66EF"/>
    <w:rsid w:val="00EF0106"/>
    <w:rsid w:val="00EF0C26"/>
    <w:rsid w:val="00EF0ECB"/>
    <w:rsid w:val="00EF1F64"/>
    <w:rsid w:val="00EF43C3"/>
    <w:rsid w:val="00EF45D4"/>
    <w:rsid w:val="00EF48F9"/>
    <w:rsid w:val="00EF4EAE"/>
    <w:rsid w:val="00EF7488"/>
    <w:rsid w:val="00F00DE2"/>
    <w:rsid w:val="00F00ED1"/>
    <w:rsid w:val="00F00F35"/>
    <w:rsid w:val="00F01208"/>
    <w:rsid w:val="00F026E2"/>
    <w:rsid w:val="00F027E6"/>
    <w:rsid w:val="00F053A9"/>
    <w:rsid w:val="00F05D76"/>
    <w:rsid w:val="00F070C6"/>
    <w:rsid w:val="00F076DE"/>
    <w:rsid w:val="00F0770E"/>
    <w:rsid w:val="00F11925"/>
    <w:rsid w:val="00F13EBD"/>
    <w:rsid w:val="00F14C87"/>
    <w:rsid w:val="00F14D11"/>
    <w:rsid w:val="00F1555E"/>
    <w:rsid w:val="00F15AF3"/>
    <w:rsid w:val="00F16178"/>
    <w:rsid w:val="00F2319C"/>
    <w:rsid w:val="00F27C8A"/>
    <w:rsid w:val="00F325B1"/>
    <w:rsid w:val="00F4003B"/>
    <w:rsid w:val="00F41185"/>
    <w:rsid w:val="00F42BC8"/>
    <w:rsid w:val="00F461DE"/>
    <w:rsid w:val="00F4686B"/>
    <w:rsid w:val="00F46A2D"/>
    <w:rsid w:val="00F47648"/>
    <w:rsid w:val="00F50309"/>
    <w:rsid w:val="00F50381"/>
    <w:rsid w:val="00F503FF"/>
    <w:rsid w:val="00F50BDF"/>
    <w:rsid w:val="00F52738"/>
    <w:rsid w:val="00F52AF3"/>
    <w:rsid w:val="00F55030"/>
    <w:rsid w:val="00F567D2"/>
    <w:rsid w:val="00F5A4C5"/>
    <w:rsid w:val="00F62185"/>
    <w:rsid w:val="00F62728"/>
    <w:rsid w:val="00F63F2C"/>
    <w:rsid w:val="00F6440F"/>
    <w:rsid w:val="00F65C09"/>
    <w:rsid w:val="00F6617D"/>
    <w:rsid w:val="00F67199"/>
    <w:rsid w:val="00F71506"/>
    <w:rsid w:val="00F71E37"/>
    <w:rsid w:val="00F72270"/>
    <w:rsid w:val="00F728C2"/>
    <w:rsid w:val="00F73C00"/>
    <w:rsid w:val="00F73CE7"/>
    <w:rsid w:val="00F73E03"/>
    <w:rsid w:val="00F74E67"/>
    <w:rsid w:val="00F75A61"/>
    <w:rsid w:val="00F776CA"/>
    <w:rsid w:val="00F776E1"/>
    <w:rsid w:val="00F8039B"/>
    <w:rsid w:val="00F829D0"/>
    <w:rsid w:val="00F850B6"/>
    <w:rsid w:val="00F8602A"/>
    <w:rsid w:val="00F873CC"/>
    <w:rsid w:val="00F874F1"/>
    <w:rsid w:val="00F93A04"/>
    <w:rsid w:val="00F94304"/>
    <w:rsid w:val="00F950F9"/>
    <w:rsid w:val="00F96335"/>
    <w:rsid w:val="00F969C0"/>
    <w:rsid w:val="00FA0708"/>
    <w:rsid w:val="00FA0C71"/>
    <w:rsid w:val="00FA11B9"/>
    <w:rsid w:val="00FA1DC1"/>
    <w:rsid w:val="00FA34ED"/>
    <w:rsid w:val="00FA4F27"/>
    <w:rsid w:val="00FA5F51"/>
    <w:rsid w:val="00FA6533"/>
    <w:rsid w:val="00FA70EC"/>
    <w:rsid w:val="00FA7B45"/>
    <w:rsid w:val="00FA7E8B"/>
    <w:rsid w:val="00FA9A0E"/>
    <w:rsid w:val="00FB134C"/>
    <w:rsid w:val="00FB2382"/>
    <w:rsid w:val="00FB2DE4"/>
    <w:rsid w:val="00FB2F05"/>
    <w:rsid w:val="00FB46BF"/>
    <w:rsid w:val="00FB73B9"/>
    <w:rsid w:val="00FB755A"/>
    <w:rsid w:val="00FB7C95"/>
    <w:rsid w:val="00FB7EB5"/>
    <w:rsid w:val="00FC01EE"/>
    <w:rsid w:val="00FC1E51"/>
    <w:rsid w:val="00FC23CA"/>
    <w:rsid w:val="00FC2F8A"/>
    <w:rsid w:val="00FC3F17"/>
    <w:rsid w:val="00FC4FB1"/>
    <w:rsid w:val="00FD130C"/>
    <w:rsid w:val="00FD28BD"/>
    <w:rsid w:val="00FD3564"/>
    <w:rsid w:val="00FD35EF"/>
    <w:rsid w:val="00FD4005"/>
    <w:rsid w:val="00FD4690"/>
    <w:rsid w:val="00FD4E84"/>
    <w:rsid w:val="00FD683F"/>
    <w:rsid w:val="00FE0012"/>
    <w:rsid w:val="00FE004D"/>
    <w:rsid w:val="00FE1B64"/>
    <w:rsid w:val="00FE1EAE"/>
    <w:rsid w:val="00FE2D48"/>
    <w:rsid w:val="00FE58AB"/>
    <w:rsid w:val="00FE591B"/>
    <w:rsid w:val="00FE79C8"/>
    <w:rsid w:val="00FF0093"/>
    <w:rsid w:val="00FF0860"/>
    <w:rsid w:val="00FF0A2C"/>
    <w:rsid w:val="00FF231D"/>
    <w:rsid w:val="00FF2577"/>
    <w:rsid w:val="00FF305D"/>
    <w:rsid w:val="00FF5540"/>
    <w:rsid w:val="00FF5C1B"/>
    <w:rsid w:val="00FF74C8"/>
    <w:rsid w:val="011A96F5"/>
    <w:rsid w:val="013B4557"/>
    <w:rsid w:val="01FB8D92"/>
    <w:rsid w:val="0221AF13"/>
    <w:rsid w:val="030E2FF6"/>
    <w:rsid w:val="03762885"/>
    <w:rsid w:val="03C74F18"/>
    <w:rsid w:val="03E1802E"/>
    <w:rsid w:val="041F98A0"/>
    <w:rsid w:val="0440088E"/>
    <w:rsid w:val="04C581B7"/>
    <w:rsid w:val="04F08EE6"/>
    <w:rsid w:val="0504C89C"/>
    <w:rsid w:val="050FC4B5"/>
    <w:rsid w:val="0607F48A"/>
    <w:rsid w:val="06296ECC"/>
    <w:rsid w:val="067F38E4"/>
    <w:rsid w:val="06E50220"/>
    <w:rsid w:val="07164A52"/>
    <w:rsid w:val="07685598"/>
    <w:rsid w:val="07F044DE"/>
    <w:rsid w:val="080E68CD"/>
    <w:rsid w:val="082682BF"/>
    <w:rsid w:val="0840D966"/>
    <w:rsid w:val="087D06C6"/>
    <w:rsid w:val="08938679"/>
    <w:rsid w:val="08BAAA7F"/>
    <w:rsid w:val="08F2EC4D"/>
    <w:rsid w:val="0924CAB3"/>
    <w:rsid w:val="092F7338"/>
    <w:rsid w:val="09663595"/>
    <w:rsid w:val="09A2B548"/>
    <w:rsid w:val="0A64F1F1"/>
    <w:rsid w:val="0AC2FE82"/>
    <w:rsid w:val="0AC84893"/>
    <w:rsid w:val="0BB3A29A"/>
    <w:rsid w:val="0C4EB0DC"/>
    <w:rsid w:val="0C8DD463"/>
    <w:rsid w:val="0C945209"/>
    <w:rsid w:val="0CD29F90"/>
    <w:rsid w:val="0CEA0EB4"/>
    <w:rsid w:val="0D382428"/>
    <w:rsid w:val="0D902A31"/>
    <w:rsid w:val="0DAA2718"/>
    <w:rsid w:val="0DB3DF6E"/>
    <w:rsid w:val="0E6DF69B"/>
    <w:rsid w:val="0E88E6A0"/>
    <w:rsid w:val="0E9FC26A"/>
    <w:rsid w:val="0F1484C9"/>
    <w:rsid w:val="0F2E052C"/>
    <w:rsid w:val="0F521F4F"/>
    <w:rsid w:val="0F93AC0D"/>
    <w:rsid w:val="102EA27C"/>
    <w:rsid w:val="107F7F50"/>
    <w:rsid w:val="11052603"/>
    <w:rsid w:val="1155B5CA"/>
    <w:rsid w:val="120DD610"/>
    <w:rsid w:val="12D8B5A5"/>
    <w:rsid w:val="12FC131A"/>
    <w:rsid w:val="136005A8"/>
    <w:rsid w:val="13619F54"/>
    <w:rsid w:val="13B21067"/>
    <w:rsid w:val="13D3367B"/>
    <w:rsid w:val="13E9631F"/>
    <w:rsid w:val="13F7A72C"/>
    <w:rsid w:val="144B501C"/>
    <w:rsid w:val="14F19691"/>
    <w:rsid w:val="14F4AC6C"/>
    <w:rsid w:val="15343011"/>
    <w:rsid w:val="15CC01DF"/>
    <w:rsid w:val="15D1E88E"/>
    <w:rsid w:val="15D587D2"/>
    <w:rsid w:val="15F94234"/>
    <w:rsid w:val="1633310C"/>
    <w:rsid w:val="163F8C80"/>
    <w:rsid w:val="164F57D7"/>
    <w:rsid w:val="17249138"/>
    <w:rsid w:val="17482036"/>
    <w:rsid w:val="17576AF8"/>
    <w:rsid w:val="17957FEC"/>
    <w:rsid w:val="17BDD0A6"/>
    <w:rsid w:val="17E5D939"/>
    <w:rsid w:val="186114E6"/>
    <w:rsid w:val="187A4310"/>
    <w:rsid w:val="187C2732"/>
    <w:rsid w:val="18BF6796"/>
    <w:rsid w:val="18DCD30C"/>
    <w:rsid w:val="1930265B"/>
    <w:rsid w:val="19305FAE"/>
    <w:rsid w:val="19F7F403"/>
    <w:rsid w:val="1AE883AB"/>
    <w:rsid w:val="1AF7658F"/>
    <w:rsid w:val="1B474B24"/>
    <w:rsid w:val="1B48A768"/>
    <w:rsid w:val="1B6A3385"/>
    <w:rsid w:val="1B931FA7"/>
    <w:rsid w:val="1BDD1CD5"/>
    <w:rsid w:val="1C18D5A0"/>
    <w:rsid w:val="1C85908B"/>
    <w:rsid w:val="1C9F09C7"/>
    <w:rsid w:val="1CC02946"/>
    <w:rsid w:val="1D1CC2C2"/>
    <w:rsid w:val="1D264485"/>
    <w:rsid w:val="1D65A877"/>
    <w:rsid w:val="1D701125"/>
    <w:rsid w:val="1DBCF635"/>
    <w:rsid w:val="1E94B7A7"/>
    <w:rsid w:val="1F3CE400"/>
    <w:rsid w:val="1F4AD162"/>
    <w:rsid w:val="20428931"/>
    <w:rsid w:val="20589306"/>
    <w:rsid w:val="208F4616"/>
    <w:rsid w:val="20B0E24B"/>
    <w:rsid w:val="20BBA17F"/>
    <w:rsid w:val="20F67F31"/>
    <w:rsid w:val="213D1C75"/>
    <w:rsid w:val="218D6BFF"/>
    <w:rsid w:val="21CBCFEC"/>
    <w:rsid w:val="21E9C639"/>
    <w:rsid w:val="22483950"/>
    <w:rsid w:val="226E81B9"/>
    <w:rsid w:val="2280BA87"/>
    <w:rsid w:val="229B6420"/>
    <w:rsid w:val="22A46071"/>
    <w:rsid w:val="23223B59"/>
    <w:rsid w:val="238169AA"/>
    <w:rsid w:val="23C1AB80"/>
    <w:rsid w:val="23F2C307"/>
    <w:rsid w:val="23FCC214"/>
    <w:rsid w:val="247028D2"/>
    <w:rsid w:val="24F0EAE0"/>
    <w:rsid w:val="25844131"/>
    <w:rsid w:val="25925A8B"/>
    <w:rsid w:val="25EA7FBF"/>
    <w:rsid w:val="25EB25D2"/>
    <w:rsid w:val="261C14A0"/>
    <w:rsid w:val="26B4E20C"/>
    <w:rsid w:val="27068803"/>
    <w:rsid w:val="2718FF96"/>
    <w:rsid w:val="278737E9"/>
    <w:rsid w:val="281A9F0C"/>
    <w:rsid w:val="285C3A79"/>
    <w:rsid w:val="285E8272"/>
    <w:rsid w:val="289630A6"/>
    <w:rsid w:val="295CB51D"/>
    <w:rsid w:val="29795FF4"/>
    <w:rsid w:val="298AA27B"/>
    <w:rsid w:val="29958997"/>
    <w:rsid w:val="29B5FBC1"/>
    <w:rsid w:val="29DBF281"/>
    <w:rsid w:val="29E262B1"/>
    <w:rsid w:val="29FFBBE0"/>
    <w:rsid w:val="2A51156E"/>
    <w:rsid w:val="2A52560F"/>
    <w:rsid w:val="2AA80046"/>
    <w:rsid w:val="2AF64106"/>
    <w:rsid w:val="2B60362E"/>
    <w:rsid w:val="2BA97280"/>
    <w:rsid w:val="2BDF6A21"/>
    <w:rsid w:val="2C1F4737"/>
    <w:rsid w:val="2C7992B4"/>
    <w:rsid w:val="2CE836D6"/>
    <w:rsid w:val="2CE845E7"/>
    <w:rsid w:val="2EF18CAD"/>
    <w:rsid w:val="2F03B739"/>
    <w:rsid w:val="2F21BFBD"/>
    <w:rsid w:val="2F4E81C8"/>
    <w:rsid w:val="301BF019"/>
    <w:rsid w:val="305B2EC1"/>
    <w:rsid w:val="30AF1911"/>
    <w:rsid w:val="31073A3C"/>
    <w:rsid w:val="315CE0B9"/>
    <w:rsid w:val="3230AC51"/>
    <w:rsid w:val="32DE5D80"/>
    <w:rsid w:val="32E316A6"/>
    <w:rsid w:val="32F456D3"/>
    <w:rsid w:val="3350EC4B"/>
    <w:rsid w:val="33B34DFE"/>
    <w:rsid w:val="3462DB23"/>
    <w:rsid w:val="34723B68"/>
    <w:rsid w:val="349ACB15"/>
    <w:rsid w:val="349C0AFB"/>
    <w:rsid w:val="3519070F"/>
    <w:rsid w:val="35C0C14E"/>
    <w:rsid w:val="35DC6068"/>
    <w:rsid w:val="3622B0C7"/>
    <w:rsid w:val="3646F71C"/>
    <w:rsid w:val="365504C2"/>
    <w:rsid w:val="368E3BFE"/>
    <w:rsid w:val="36A2F8F9"/>
    <w:rsid w:val="36C7107D"/>
    <w:rsid w:val="36E7D790"/>
    <w:rsid w:val="36F472B0"/>
    <w:rsid w:val="37C5A1F9"/>
    <w:rsid w:val="3806162E"/>
    <w:rsid w:val="381F26C7"/>
    <w:rsid w:val="38248562"/>
    <w:rsid w:val="384E3AF0"/>
    <w:rsid w:val="388AC6F3"/>
    <w:rsid w:val="38B1144F"/>
    <w:rsid w:val="38E3B7AC"/>
    <w:rsid w:val="38F6338D"/>
    <w:rsid w:val="399FCDFD"/>
    <w:rsid w:val="3A1142E8"/>
    <w:rsid w:val="3A23B6CC"/>
    <w:rsid w:val="3A3E2F76"/>
    <w:rsid w:val="3A989FD7"/>
    <w:rsid w:val="3AA6039B"/>
    <w:rsid w:val="3AAFC74A"/>
    <w:rsid w:val="3AF1527B"/>
    <w:rsid w:val="3B191406"/>
    <w:rsid w:val="3BB93B99"/>
    <w:rsid w:val="3BE4B775"/>
    <w:rsid w:val="3C48FF14"/>
    <w:rsid w:val="3C9F60BE"/>
    <w:rsid w:val="3CF4B285"/>
    <w:rsid w:val="3D886AA3"/>
    <w:rsid w:val="3E4DB9C4"/>
    <w:rsid w:val="3EF109E9"/>
    <w:rsid w:val="3F26137F"/>
    <w:rsid w:val="3F35B6A0"/>
    <w:rsid w:val="3F884AC1"/>
    <w:rsid w:val="3F9296A7"/>
    <w:rsid w:val="3FA9C588"/>
    <w:rsid w:val="404A9A9A"/>
    <w:rsid w:val="4060E98C"/>
    <w:rsid w:val="40F36494"/>
    <w:rsid w:val="41AAC564"/>
    <w:rsid w:val="41B0327E"/>
    <w:rsid w:val="41F187D0"/>
    <w:rsid w:val="4390497A"/>
    <w:rsid w:val="43B1A4B6"/>
    <w:rsid w:val="43E26421"/>
    <w:rsid w:val="43E36B18"/>
    <w:rsid w:val="43F3AB13"/>
    <w:rsid w:val="44277E61"/>
    <w:rsid w:val="4482826A"/>
    <w:rsid w:val="44D8016F"/>
    <w:rsid w:val="44E2220A"/>
    <w:rsid w:val="45B190DE"/>
    <w:rsid w:val="4600620C"/>
    <w:rsid w:val="4615106D"/>
    <w:rsid w:val="46477C16"/>
    <w:rsid w:val="4649F4DC"/>
    <w:rsid w:val="4669F1BF"/>
    <w:rsid w:val="46A91BCD"/>
    <w:rsid w:val="47105460"/>
    <w:rsid w:val="472EB39C"/>
    <w:rsid w:val="4741EAF2"/>
    <w:rsid w:val="4741FF18"/>
    <w:rsid w:val="474C2770"/>
    <w:rsid w:val="478DD982"/>
    <w:rsid w:val="48003A74"/>
    <w:rsid w:val="480655AC"/>
    <w:rsid w:val="4916E972"/>
    <w:rsid w:val="49746D5B"/>
    <w:rsid w:val="49DA37EA"/>
    <w:rsid w:val="49F457A1"/>
    <w:rsid w:val="4B582FE2"/>
    <w:rsid w:val="4B7EEDA5"/>
    <w:rsid w:val="4BA9C770"/>
    <w:rsid w:val="4C43244E"/>
    <w:rsid w:val="4C556842"/>
    <w:rsid w:val="4C839888"/>
    <w:rsid w:val="4CB180A1"/>
    <w:rsid w:val="4D16306F"/>
    <w:rsid w:val="4D242661"/>
    <w:rsid w:val="4E150880"/>
    <w:rsid w:val="4E986F19"/>
    <w:rsid w:val="4EDAA980"/>
    <w:rsid w:val="4EFE1558"/>
    <w:rsid w:val="4F68C65C"/>
    <w:rsid w:val="4F8F5707"/>
    <w:rsid w:val="4F96045A"/>
    <w:rsid w:val="4FB1725F"/>
    <w:rsid w:val="5040F1DC"/>
    <w:rsid w:val="508BE651"/>
    <w:rsid w:val="50A9A2F3"/>
    <w:rsid w:val="512FB6D9"/>
    <w:rsid w:val="519F70CC"/>
    <w:rsid w:val="51A53832"/>
    <w:rsid w:val="51B199C4"/>
    <w:rsid w:val="524F039B"/>
    <w:rsid w:val="526D71C1"/>
    <w:rsid w:val="52B2943F"/>
    <w:rsid w:val="52CFDB6E"/>
    <w:rsid w:val="52F6D698"/>
    <w:rsid w:val="5349F612"/>
    <w:rsid w:val="5378C853"/>
    <w:rsid w:val="539666FF"/>
    <w:rsid w:val="539ABF88"/>
    <w:rsid w:val="543CFA09"/>
    <w:rsid w:val="55021754"/>
    <w:rsid w:val="553F7B54"/>
    <w:rsid w:val="555E7383"/>
    <w:rsid w:val="5575C633"/>
    <w:rsid w:val="558E390A"/>
    <w:rsid w:val="56809854"/>
    <w:rsid w:val="56A88555"/>
    <w:rsid w:val="56DB1215"/>
    <w:rsid w:val="5719D9CC"/>
    <w:rsid w:val="57B2370F"/>
    <w:rsid w:val="57E427A8"/>
    <w:rsid w:val="57EA7772"/>
    <w:rsid w:val="581AB85D"/>
    <w:rsid w:val="58640C3C"/>
    <w:rsid w:val="5866F9E6"/>
    <w:rsid w:val="58847312"/>
    <w:rsid w:val="5938A3D0"/>
    <w:rsid w:val="594A5253"/>
    <w:rsid w:val="598432E4"/>
    <w:rsid w:val="59B3E852"/>
    <w:rsid w:val="59C7EFB8"/>
    <w:rsid w:val="5A37DBAA"/>
    <w:rsid w:val="5A4F8326"/>
    <w:rsid w:val="5A77FB21"/>
    <w:rsid w:val="5A9C8709"/>
    <w:rsid w:val="5AABE54F"/>
    <w:rsid w:val="5B4916CB"/>
    <w:rsid w:val="5BA12699"/>
    <w:rsid w:val="5BA89C72"/>
    <w:rsid w:val="5BF4F0D9"/>
    <w:rsid w:val="5C1F45E2"/>
    <w:rsid w:val="5CB86C8E"/>
    <w:rsid w:val="5CF2E90E"/>
    <w:rsid w:val="5D19205A"/>
    <w:rsid w:val="5D3C9463"/>
    <w:rsid w:val="5D7899A0"/>
    <w:rsid w:val="5E19B5A8"/>
    <w:rsid w:val="5E27ECD2"/>
    <w:rsid w:val="5EA6E2AE"/>
    <w:rsid w:val="5EC9E26E"/>
    <w:rsid w:val="5ED27647"/>
    <w:rsid w:val="5EDD756C"/>
    <w:rsid w:val="5EEA9060"/>
    <w:rsid w:val="5FB8FCB7"/>
    <w:rsid w:val="5FD9120B"/>
    <w:rsid w:val="6045C529"/>
    <w:rsid w:val="6073C999"/>
    <w:rsid w:val="608851DF"/>
    <w:rsid w:val="61321FCF"/>
    <w:rsid w:val="616CFC67"/>
    <w:rsid w:val="61759299"/>
    <w:rsid w:val="619C00C5"/>
    <w:rsid w:val="61B349FE"/>
    <w:rsid w:val="61CFE751"/>
    <w:rsid w:val="62093660"/>
    <w:rsid w:val="6230751A"/>
    <w:rsid w:val="6273074A"/>
    <w:rsid w:val="62AAE642"/>
    <w:rsid w:val="62AC6CE7"/>
    <w:rsid w:val="6318196D"/>
    <w:rsid w:val="6327BD60"/>
    <w:rsid w:val="633FE6B7"/>
    <w:rsid w:val="6355829B"/>
    <w:rsid w:val="63B34DB2"/>
    <w:rsid w:val="63C7E478"/>
    <w:rsid w:val="64047359"/>
    <w:rsid w:val="6437FCD5"/>
    <w:rsid w:val="643C03F1"/>
    <w:rsid w:val="64A48C59"/>
    <w:rsid w:val="64C1336C"/>
    <w:rsid w:val="64C4E41C"/>
    <w:rsid w:val="65308426"/>
    <w:rsid w:val="656D49E4"/>
    <w:rsid w:val="6581ABC7"/>
    <w:rsid w:val="659D5D5E"/>
    <w:rsid w:val="65CE9577"/>
    <w:rsid w:val="65E28314"/>
    <w:rsid w:val="6626CC35"/>
    <w:rsid w:val="6630C2A9"/>
    <w:rsid w:val="6669B2AC"/>
    <w:rsid w:val="668210FA"/>
    <w:rsid w:val="66A5D27B"/>
    <w:rsid w:val="66B504E5"/>
    <w:rsid w:val="67214F64"/>
    <w:rsid w:val="674FBEC0"/>
    <w:rsid w:val="6761CDAB"/>
    <w:rsid w:val="67937808"/>
    <w:rsid w:val="67E07316"/>
    <w:rsid w:val="67F01FAE"/>
    <w:rsid w:val="67FDA010"/>
    <w:rsid w:val="68001CE9"/>
    <w:rsid w:val="6815F60C"/>
    <w:rsid w:val="68221108"/>
    <w:rsid w:val="682D2430"/>
    <w:rsid w:val="6861F71D"/>
    <w:rsid w:val="68E16A96"/>
    <w:rsid w:val="68F2FA59"/>
    <w:rsid w:val="693A50E4"/>
    <w:rsid w:val="694E5AD7"/>
    <w:rsid w:val="6950886F"/>
    <w:rsid w:val="69777F3C"/>
    <w:rsid w:val="69917D6E"/>
    <w:rsid w:val="69A70F40"/>
    <w:rsid w:val="69A8652F"/>
    <w:rsid w:val="69E1DE1D"/>
    <w:rsid w:val="69FAA5B8"/>
    <w:rsid w:val="6A2A5144"/>
    <w:rsid w:val="6A62390C"/>
    <w:rsid w:val="6A812617"/>
    <w:rsid w:val="6AAD7B94"/>
    <w:rsid w:val="6B1C44EC"/>
    <w:rsid w:val="6B6B4693"/>
    <w:rsid w:val="6B75C5FF"/>
    <w:rsid w:val="6B98D1BA"/>
    <w:rsid w:val="6B99A9FA"/>
    <w:rsid w:val="6C0D5889"/>
    <w:rsid w:val="6CB60287"/>
    <w:rsid w:val="6CFF66BE"/>
    <w:rsid w:val="6D62B363"/>
    <w:rsid w:val="6D6DA5F3"/>
    <w:rsid w:val="6E892688"/>
    <w:rsid w:val="6F1CC680"/>
    <w:rsid w:val="6F22E001"/>
    <w:rsid w:val="6F590964"/>
    <w:rsid w:val="6FFBCA84"/>
    <w:rsid w:val="701A3581"/>
    <w:rsid w:val="70908B80"/>
    <w:rsid w:val="70950080"/>
    <w:rsid w:val="70C36B71"/>
    <w:rsid w:val="71194BA5"/>
    <w:rsid w:val="71BE9C6C"/>
    <w:rsid w:val="722D6348"/>
    <w:rsid w:val="7262D393"/>
    <w:rsid w:val="7278ADA7"/>
    <w:rsid w:val="72A37B96"/>
    <w:rsid w:val="72ACDE4F"/>
    <w:rsid w:val="73276CAF"/>
    <w:rsid w:val="740B8D89"/>
    <w:rsid w:val="7467E636"/>
    <w:rsid w:val="749EFDE1"/>
    <w:rsid w:val="75C3151D"/>
    <w:rsid w:val="75F3FDDE"/>
    <w:rsid w:val="76200911"/>
    <w:rsid w:val="7688C259"/>
    <w:rsid w:val="770B7C6F"/>
    <w:rsid w:val="772635FE"/>
    <w:rsid w:val="77479017"/>
    <w:rsid w:val="77655717"/>
    <w:rsid w:val="77ADE04D"/>
    <w:rsid w:val="77E4D5EB"/>
    <w:rsid w:val="78090B6E"/>
    <w:rsid w:val="79442A7C"/>
    <w:rsid w:val="794F9012"/>
    <w:rsid w:val="796585E5"/>
    <w:rsid w:val="79C6B62E"/>
    <w:rsid w:val="79DE8AFD"/>
    <w:rsid w:val="7A0B34A0"/>
    <w:rsid w:val="7A422861"/>
    <w:rsid w:val="7A43F027"/>
    <w:rsid w:val="7B30B467"/>
    <w:rsid w:val="7B3C7021"/>
    <w:rsid w:val="7B9B4B24"/>
    <w:rsid w:val="7BE95A56"/>
    <w:rsid w:val="7C632AA1"/>
    <w:rsid w:val="7CE3D5AC"/>
    <w:rsid w:val="7D1BF8BE"/>
    <w:rsid w:val="7D45350D"/>
    <w:rsid w:val="7D61C8D4"/>
    <w:rsid w:val="7D828727"/>
    <w:rsid w:val="7DABF9DB"/>
    <w:rsid w:val="7DD3B87D"/>
    <w:rsid w:val="7DFD57D2"/>
    <w:rsid w:val="7E21BAAE"/>
    <w:rsid w:val="7E24E5F3"/>
    <w:rsid w:val="7E645E3D"/>
    <w:rsid w:val="7E77E6FD"/>
    <w:rsid w:val="7EAF1BB2"/>
    <w:rsid w:val="7F238F94"/>
    <w:rsid w:val="7F89457C"/>
    <w:rsid w:val="7F964BA7"/>
    <w:rsid w:val="7FB87CDA"/>
    <w:rsid w:val="7FB9B1F1"/>
    <w:rsid w:val="7FC1F5AA"/>
    <w:rsid w:val="7FCD3A63"/>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A03FF"/>
  <w15:docId w15:val="{9B4BBD6B-F242-4932-8C03-3AA28AE0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2B30"/>
    <w:rPr>
      <w:rFonts w:ascii="Museo 300" w:hAnsi="Museo 300"/>
    </w:rPr>
  </w:style>
  <w:style w:type="paragraph" w:styleId="Nagwek1">
    <w:name w:val="heading 1"/>
    <w:basedOn w:val="Normalny"/>
    <w:next w:val="Normalny"/>
    <w:link w:val="Nagwek1Znak"/>
    <w:uiPriority w:val="9"/>
    <w:qFormat/>
    <w:rsid w:val="00412B30"/>
    <w:pPr>
      <w:keepNext/>
      <w:keepLines/>
      <w:spacing w:before="480" w:after="0"/>
      <w:outlineLvl w:val="0"/>
    </w:pPr>
    <w:rPr>
      <w:rFonts w:ascii="Museo 500" w:eastAsiaTheme="majorEastAsia" w:hAnsi="Museo 500" w:cstheme="majorBidi"/>
      <w:bCs/>
      <w:color w:val="7030A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D538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D538E"/>
  </w:style>
  <w:style w:type="paragraph" w:styleId="Tekstdymka">
    <w:name w:val="Balloon Text"/>
    <w:basedOn w:val="Normalny"/>
    <w:link w:val="TekstdymkaZnak"/>
    <w:uiPriority w:val="99"/>
    <w:semiHidden/>
    <w:unhideWhenUsed/>
    <w:rsid w:val="002D538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D538E"/>
    <w:rPr>
      <w:rFonts w:ascii="Tahoma" w:hAnsi="Tahoma" w:cs="Tahoma"/>
      <w:sz w:val="16"/>
      <w:szCs w:val="16"/>
    </w:rPr>
  </w:style>
  <w:style w:type="paragraph" w:styleId="Stopka">
    <w:name w:val="footer"/>
    <w:basedOn w:val="Normalny"/>
    <w:link w:val="StopkaZnak"/>
    <w:uiPriority w:val="99"/>
    <w:unhideWhenUsed/>
    <w:rsid w:val="002451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5187"/>
  </w:style>
  <w:style w:type="character" w:customStyle="1" w:styleId="Nagwek1Znak">
    <w:name w:val="Nagłówek 1 Znak"/>
    <w:basedOn w:val="Domylnaczcionkaakapitu"/>
    <w:link w:val="Nagwek1"/>
    <w:uiPriority w:val="9"/>
    <w:rsid w:val="00412B30"/>
    <w:rPr>
      <w:rFonts w:ascii="Museo 500" w:eastAsiaTheme="majorEastAsia" w:hAnsi="Museo 500" w:cstheme="majorBidi"/>
      <w:bCs/>
      <w:color w:val="7030A0"/>
      <w:sz w:val="28"/>
      <w:szCs w:val="28"/>
    </w:rPr>
  </w:style>
  <w:style w:type="character" w:styleId="Hipercze">
    <w:name w:val="Hyperlink"/>
    <w:basedOn w:val="Domylnaczcionkaakapitu"/>
    <w:uiPriority w:val="99"/>
    <w:unhideWhenUsed/>
    <w:rsid w:val="00C2040D"/>
    <w:rPr>
      <w:color w:val="0000FF" w:themeColor="hyperlink"/>
      <w:u w:val="single"/>
    </w:rPr>
  </w:style>
  <w:style w:type="character" w:styleId="Numerstrony">
    <w:name w:val="page number"/>
    <w:basedOn w:val="Domylnaczcionkaakapitu"/>
    <w:uiPriority w:val="99"/>
    <w:semiHidden/>
    <w:unhideWhenUsed/>
    <w:rsid w:val="00B222BB"/>
  </w:style>
  <w:style w:type="paragraph" w:styleId="Akapitzlist">
    <w:name w:val="List Paragraph"/>
    <w:basedOn w:val="Normalny"/>
    <w:uiPriority w:val="34"/>
    <w:qFormat/>
    <w:rsid w:val="00001C77"/>
    <w:pPr>
      <w:suppressAutoHyphens/>
      <w:spacing w:after="160"/>
      <w:ind w:left="720"/>
      <w:contextualSpacing/>
    </w:pPr>
    <w:rPr>
      <w:rFonts w:asciiTheme="minorHAnsi" w:hAnsiTheme="minorHAnsi"/>
      <w:kern w:val="2"/>
      <w:sz w:val="24"/>
      <w:szCs w:val="24"/>
      <w14:ligatures w14:val="standardContextual"/>
    </w:rPr>
  </w:style>
  <w:style w:type="paragraph" w:styleId="Bezodstpw">
    <w:name w:val="No Spacing"/>
    <w:uiPriority w:val="1"/>
    <w:qFormat/>
    <w:rsid w:val="00001C77"/>
    <w:pPr>
      <w:suppressAutoHyphens/>
      <w:spacing w:after="0"/>
    </w:pPr>
    <w:rPr>
      <w:kern w:val="2"/>
      <w:sz w:val="24"/>
      <w:szCs w:val="24"/>
      <w14:ligatures w14:val="standardContextual"/>
    </w:rPr>
  </w:style>
  <w:style w:type="character" w:styleId="Odwoaniedokomentarza">
    <w:name w:val="annotation reference"/>
    <w:basedOn w:val="Domylnaczcionkaakapitu"/>
    <w:uiPriority w:val="99"/>
    <w:semiHidden/>
    <w:unhideWhenUsed/>
    <w:qFormat/>
    <w:rsid w:val="003B1269"/>
    <w:rPr>
      <w:sz w:val="16"/>
      <w:szCs w:val="16"/>
    </w:rPr>
  </w:style>
  <w:style w:type="character" w:customStyle="1" w:styleId="TytuZnak">
    <w:name w:val="Tytuł Znak"/>
    <w:basedOn w:val="Domylnaczcionkaakapitu"/>
    <w:link w:val="Tytu"/>
    <w:uiPriority w:val="10"/>
    <w:qFormat/>
    <w:rsid w:val="00CF7DF5"/>
    <w:rPr>
      <w:rFonts w:asciiTheme="majorHAnsi" w:eastAsiaTheme="majorEastAsia" w:hAnsiTheme="majorHAnsi" w:cstheme="majorBidi"/>
      <w:spacing w:val="-10"/>
      <w:kern w:val="2"/>
      <w:sz w:val="56"/>
      <w:szCs w:val="56"/>
    </w:rPr>
  </w:style>
  <w:style w:type="paragraph" w:styleId="Tytu">
    <w:name w:val="Title"/>
    <w:basedOn w:val="Normalny"/>
    <w:next w:val="Normalny"/>
    <w:link w:val="TytuZnak"/>
    <w:uiPriority w:val="10"/>
    <w:qFormat/>
    <w:rsid w:val="00CF7DF5"/>
    <w:pPr>
      <w:suppressAutoHyphens/>
      <w:spacing w:after="80" w:line="240" w:lineRule="auto"/>
      <w:contextualSpacing/>
    </w:pPr>
    <w:rPr>
      <w:rFonts w:asciiTheme="majorHAnsi" w:eastAsiaTheme="majorEastAsia" w:hAnsiTheme="majorHAnsi" w:cstheme="majorBidi"/>
      <w:spacing w:val="-10"/>
      <w:kern w:val="2"/>
      <w:sz w:val="56"/>
      <w:szCs w:val="56"/>
    </w:rPr>
  </w:style>
  <w:style w:type="character" w:customStyle="1" w:styleId="TytuZnak1">
    <w:name w:val="Tytuł Znak1"/>
    <w:basedOn w:val="Domylnaczcionkaakapitu"/>
    <w:uiPriority w:val="10"/>
    <w:rsid w:val="00CF7DF5"/>
    <w:rPr>
      <w:rFonts w:asciiTheme="majorHAnsi" w:eastAsiaTheme="majorEastAsia" w:hAnsiTheme="majorHAnsi" w:cstheme="majorBidi"/>
      <w:spacing w:val="-10"/>
      <w:kern w:val="28"/>
      <w:sz w:val="56"/>
      <w:szCs w:val="56"/>
    </w:rPr>
  </w:style>
  <w:style w:type="character" w:customStyle="1" w:styleId="normaltextrun">
    <w:name w:val="normaltextrun"/>
    <w:basedOn w:val="Domylnaczcionkaakapitu"/>
    <w:rsid w:val="00CF7DF5"/>
  </w:style>
  <w:style w:type="character" w:styleId="Pogrubienie">
    <w:name w:val="Strong"/>
    <w:basedOn w:val="Domylnaczcionkaakapitu"/>
    <w:uiPriority w:val="22"/>
    <w:qFormat/>
    <w:rsid w:val="00CF7DF5"/>
    <w:rPr>
      <w:b/>
      <w:bCs/>
    </w:rPr>
  </w:style>
  <w:style w:type="paragraph" w:styleId="Tekstprzypisudolnego">
    <w:name w:val="footnote text"/>
    <w:basedOn w:val="Normalny"/>
    <w:link w:val="TekstprzypisudolnegoZnak"/>
    <w:uiPriority w:val="99"/>
    <w:unhideWhenUsed/>
    <w:rsid w:val="00CF7DF5"/>
    <w:pPr>
      <w:spacing w:after="0" w:line="240" w:lineRule="auto"/>
    </w:pPr>
    <w:rPr>
      <w:rFonts w:ascii="Times New Roman" w:eastAsia="Times New Roman" w:hAnsi="Times New Roman" w:cs="Times New Roman"/>
      <w:sz w:val="20"/>
      <w:szCs w:val="20"/>
      <w:lang w:eastAsia="pl-PL"/>
      <w14:ligatures w14:val="standardContextual"/>
    </w:rPr>
  </w:style>
  <w:style w:type="character" w:customStyle="1" w:styleId="TekstprzypisudolnegoZnak">
    <w:name w:val="Tekst przypisu dolnego Znak"/>
    <w:basedOn w:val="Domylnaczcionkaakapitu"/>
    <w:link w:val="Tekstprzypisudolnego"/>
    <w:uiPriority w:val="99"/>
    <w:rsid w:val="00CF7DF5"/>
    <w:rPr>
      <w:rFonts w:ascii="Times New Roman" w:eastAsia="Times New Roman" w:hAnsi="Times New Roman" w:cs="Times New Roman"/>
      <w:sz w:val="20"/>
      <w:szCs w:val="20"/>
      <w:lang w:eastAsia="pl-PL"/>
      <w14:ligatures w14:val="standardContextual"/>
    </w:rPr>
  </w:style>
  <w:style w:type="character" w:styleId="Odwoanieprzypisudolnego">
    <w:name w:val="footnote reference"/>
    <w:uiPriority w:val="99"/>
    <w:semiHidden/>
    <w:unhideWhenUsed/>
    <w:rsid w:val="00CF7DF5"/>
    <w:rPr>
      <w:vertAlign w:val="superscript"/>
    </w:rPr>
  </w:style>
  <w:style w:type="paragraph" w:customStyle="1" w:styleId="MisjaWizja">
    <w:name w:val="MisjaWizja"/>
    <w:basedOn w:val="Normalny"/>
    <w:qFormat/>
    <w:rsid w:val="00CF7DF5"/>
    <w:pPr>
      <w:spacing w:after="0" w:line="240" w:lineRule="auto"/>
      <w:jc w:val="both"/>
    </w:pPr>
    <w:rPr>
      <w:rFonts w:ascii="Trebuchet MS" w:eastAsia="Times New Roman" w:hAnsi="Trebuchet MS" w:cs="Times New Roman"/>
      <w:color w:val="431FAA"/>
      <w:sz w:val="32"/>
      <w:lang w:eastAsia="pl-PL"/>
      <w14:ligatures w14:val="standardContextual"/>
    </w:rPr>
  </w:style>
  <w:style w:type="paragraph" w:styleId="NormalnyWeb">
    <w:name w:val="Normal (Web)"/>
    <w:basedOn w:val="Normalny"/>
    <w:uiPriority w:val="99"/>
    <w:unhideWhenUsed/>
    <w:rsid w:val="00CF7DF5"/>
    <w:pPr>
      <w:spacing w:before="100" w:beforeAutospacing="1" w:after="100" w:afterAutospacing="1" w:line="240" w:lineRule="auto"/>
    </w:pPr>
    <w:rPr>
      <w:rFonts w:ascii="Times New Roman" w:eastAsia="Times New Roman" w:hAnsi="Times New Roman" w:cs="Times New Roman"/>
      <w:sz w:val="24"/>
      <w:szCs w:val="24"/>
      <w:lang w:eastAsia="pl-PL" w:bidi="he-IL"/>
      <w14:ligatures w14:val="standardContextual"/>
    </w:rPr>
  </w:style>
  <w:style w:type="paragraph" w:customStyle="1" w:styleId="paragraph">
    <w:name w:val="paragraph"/>
    <w:basedOn w:val="Normalny"/>
    <w:rsid w:val="00CF7DF5"/>
    <w:pPr>
      <w:spacing w:before="100" w:beforeAutospacing="1" w:after="100" w:afterAutospacing="1" w:line="240" w:lineRule="auto"/>
    </w:pPr>
    <w:rPr>
      <w:rFonts w:ascii="Times New Roman" w:eastAsia="Times New Roman" w:hAnsi="Times New Roman" w:cs="Times New Roman"/>
      <w:sz w:val="24"/>
      <w:szCs w:val="24"/>
      <w:lang w:eastAsia="pl-PL" w:bidi="he-IL"/>
      <w14:ligatures w14:val="standardContextual"/>
    </w:rPr>
  </w:style>
  <w:style w:type="character" w:customStyle="1" w:styleId="eop">
    <w:name w:val="eop"/>
    <w:basedOn w:val="Domylnaczcionkaakapitu"/>
    <w:rsid w:val="00CF7DF5"/>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Museo 300" w:hAnsi="Museo 300"/>
      <w:sz w:val="20"/>
      <w:szCs w:val="20"/>
    </w:rPr>
  </w:style>
  <w:style w:type="paragraph" w:styleId="Poprawka">
    <w:name w:val="Revision"/>
    <w:hidden/>
    <w:uiPriority w:val="99"/>
    <w:semiHidden/>
    <w:rsid w:val="00D47A74"/>
    <w:pPr>
      <w:spacing w:after="0" w:line="240" w:lineRule="auto"/>
    </w:pPr>
    <w:rPr>
      <w:rFonts w:ascii="Museo 300" w:hAnsi="Museo 300"/>
    </w:rPr>
  </w:style>
  <w:style w:type="paragraph" w:styleId="Tematkomentarza">
    <w:name w:val="annotation subject"/>
    <w:basedOn w:val="Tekstkomentarza"/>
    <w:next w:val="Tekstkomentarza"/>
    <w:link w:val="TematkomentarzaZnak"/>
    <w:uiPriority w:val="99"/>
    <w:semiHidden/>
    <w:unhideWhenUsed/>
    <w:rsid w:val="00303C54"/>
    <w:rPr>
      <w:b/>
      <w:bCs/>
    </w:rPr>
  </w:style>
  <w:style w:type="character" w:customStyle="1" w:styleId="TematkomentarzaZnak">
    <w:name w:val="Temat komentarza Znak"/>
    <w:basedOn w:val="TekstkomentarzaZnak"/>
    <w:link w:val="Tematkomentarza"/>
    <w:uiPriority w:val="99"/>
    <w:semiHidden/>
    <w:rsid w:val="00303C54"/>
    <w:rPr>
      <w:rFonts w:ascii="Museo 300" w:hAnsi="Museo 300"/>
      <w:b/>
      <w:bCs/>
      <w:sz w:val="20"/>
      <w:szCs w:val="20"/>
    </w:rPr>
  </w:style>
  <w:style w:type="character" w:styleId="Nierozpoznanawzmianka">
    <w:name w:val="Unresolved Mention"/>
    <w:basedOn w:val="Domylnaczcionkaakapitu"/>
    <w:uiPriority w:val="99"/>
    <w:semiHidden/>
    <w:unhideWhenUsed/>
    <w:rsid w:val="00EA4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9930">
      <w:bodyDiv w:val="1"/>
      <w:marLeft w:val="0"/>
      <w:marRight w:val="0"/>
      <w:marTop w:val="0"/>
      <w:marBottom w:val="0"/>
      <w:divBdr>
        <w:top w:val="none" w:sz="0" w:space="0" w:color="auto"/>
        <w:left w:val="none" w:sz="0" w:space="0" w:color="auto"/>
        <w:bottom w:val="none" w:sz="0" w:space="0" w:color="auto"/>
        <w:right w:val="none" w:sz="0" w:space="0" w:color="auto"/>
      </w:divBdr>
    </w:div>
    <w:div w:id="854465131">
      <w:bodyDiv w:val="1"/>
      <w:marLeft w:val="0"/>
      <w:marRight w:val="0"/>
      <w:marTop w:val="0"/>
      <w:marBottom w:val="0"/>
      <w:divBdr>
        <w:top w:val="none" w:sz="0" w:space="0" w:color="auto"/>
        <w:left w:val="none" w:sz="0" w:space="0" w:color="auto"/>
        <w:bottom w:val="none" w:sz="0" w:space="0" w:color="auto"/>
        <w:right w:val="none" w:sz="0" w:space="0" w:color="auto"/>
      </w:divBdr>
    </w:div>
    <w:div w:id="1132291781">
      <w:bodyDiv w:val="1"/>
      <w:marLeft w:val="0"/>
      <w:marRight w:val="0"/>
      <w:marTop w:val="0"/>
      <w:marBottom w:val="0"/>
      <w:divBdr>
        <w:top w:val="none" w:sz="0" w:space="0" w:color="auto"/>
        <w:left w:val="none" w:sz="0" w:space="0" w:color="auto"/>
        <w:bottom w:val="none" w:sz="0" w:space="0" w:color="auto"/>
        <w:right w:val="none" w:sz="0" w:space="0" w:color="auto"/>
      </w:divBdr>
    </w:div>
    <w:div w:id="1573587471">
      <w:bodyDiv w:val="1"/>
      <w:marLeft w:val="0"/>
      <w:marRight w:val="0"/>
      <w:marTop w:val="0"/>
      <w:marBottom w:val="0"/>
      <w:divBdr>
        <w:top w:val="none" w:sz="0" w:space="0" w:color="auto"/>
        <w:left w:val="none" w:sz="0" w:space="0" w:color="auto"/>
        <w:bottom w:val="none" w:sz="0" w:space="0" w:color="auto"/>
        <w:right w:val="none" w:sz="0" w:space="0" w:color="auto"/>
      </w:divBdr>
    </w:div>
    <w:div w:id="171654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A135E5008D5E94D864B2CC26A4B1CCF" ma:contentTypeVersion="14" ma:contentTypeDescription="Utwórz nowy dokument." ma:contentTypeScope="" ma:versionID="58526a06cdb69a8a7abb9025f3847b11">
  <xsd:schema xmlns:xsd="http://www.w3.org/2001/XMLSchema" xmlns:xs="http://www.w3.org/2001/XMLSchema" xmlns:p="http://schemas.microsoft.com/office/2006/metadata/properties" xmlns:ns2="b9f5e216-59c0-4fac-964e-be3efef18b83" xmlns:ns3="ba586390-7ecd-4dcb-b45c-584b8851d58f" targetNamespace="http://schemas.microsoft.com/office/2006/metadata/properties" ma:root="true" ma:fieldsID="6747879e0dd6cfa5c8f69eb0b271f8f7" ns2:_="" ns3:_="">
    <xsd:import namespace="b9f5e216-59c0-4fac-964e-be3efef18b83"/>
    <xsd:import namespace="ba586390-7ecd-4dcb-b45c-584b8851d5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5e216-59c0-4fac-964e-be3efef18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0cc9fac5-377b-40bd-b203-fbeec07453e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586390-7ecd-4dcb-b45c-584b8851d58f"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7ac01006-6690-4a60-90cf-ceb1329b08c6}" ma:internalName="TaxCatchAll" ma:showField="CatchAllData" ma:web="ba586390-7ecd-4dcb-b45c-584b8851d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f5e216-59c0-4fac-964e-be3efef18b83">
      <Terms xmlns="http://schemas.microsoft.com/office/infopath/2007/PartnerControls"/>
    </lcf76f155ced4ddcb4097134ff3c332f>
    <TaxCatchAll xmlns="ba586390-7ecd-4dcb-b45c-584b8851d58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895A3-8868-403B-9375-7EC3CBDD9D53}">
  <ds:schemaRefs>
    <ds:schemaRef ds:uri="http://schemas.microsoft.com/sharepoint/v3/contenttype/forms"/>
  </ds:schemaRefs>
</ds:datastoreItem>
</file>

<file path=customXml/itemProps2.xml><?xml version="1.0" encoding="utf-8"?>
<ds:datastoreItem xmlns:ds="http://schemas.openxmlformats.org/officeDocument/2006/customXml" ds:itemID="{27716391-CBF8-43A2-A760-9A48DCA49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f5e216-59c0-4fac-964e-be3efef18b83"/>
    <ds:schemaRef ds:uri="ba586390-7ecd-4dcb-b45c-584b8851d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EAC8E-20CD-4058-84F8-3E3CBE844E04}">
  <ds:schemaRefs>
    <ds:schemaRef ds:uri="http://schemas.microsoft.com/office/2006/metadata/properties"/>
    <ds:schemaRef ds:uri="http://schemas.microsoft.com/office/infopath/2007/PartnerControls"/>
    <ds:schemaRef ds:uri="b9f5e216-59c0-4fac-964e-be3efef18b83"/>
    <ds:schemaRef ds:uri="ba586390-7ecd-4dcb-b45c-584b8851d58f"/>
  </ds:schemaRefs>
</ds:datastoreItem>
</file>

<file path=customXml/itemProps4.xml><?xml version="1.0" encoding="utf-8"?>
<ds:datastoreItem xmlns:ds="http://schemas.openxmlformats.org/officeDocument/2006/customXml" ds:itemID="{30CDA9F7-6531-466F-B48B-F8B34CE1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4512</Words>
  <Characters>27077</Characters>
  <Application>Microsoft Office Word</Application>
  <DocSecurity>0</DocSecurity>
  <Lines>225</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31526</CharactersWithSpaces>
  <SharedDoc>false</SharedDoc>
  <HLinks>
    <vt:vector size="6" baseType="variant">
      <vt:variant>
        <vt:i4>4390917</vt:i4>
      </vt:variant>
      <vt:variant>
        <vt:i4>0</vt:i4>
      </vt:variant>
      <vt:variant>
        <vt:i4>0</vt:i4>
      </vt:variant>
      <vt:variant>
        <vt:i4>5</vt:i4>
      </vt:variant>
      <vt:variant>
        <vt:lpwstr>https://gkzhp.sharepoint.com/:b:/s/rn/EQ-F81amofBCkNTt4fYUGVoB8kjljZsvJhDNp92zUJ-29w?e=durKib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90012208989</dc:creator>
  <cp:keywords/>
  <cp:lastModifiedBy>Aleksandra Kozubska</cp:lastModifiedBy>
  <cp:revision>7</cp:revision>
  <cp:lastPrinted>2019-01-12T23:08:00Z</cp:lastPrinted>
  <dcterms:created xsi:type="dcterms:W3CDTF">2026-02-24T12:55:00Z</dcterms:created>
  <dcterms:modified xsi:type="dcterms:W3CDTF">2026-02-24T23:41:00Z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0x010100BA135E5008D5E94D864B2CC26A4B1CCF</vt:lpwstr>
  </property>
  <property fmtid="{D5CDD505-2E9C-101B-9397-08002B2CF9AE}" pid="3" name="MediaServiceImageTags">
    <vt:lpwstr/>
  </property>
  <property fmtid="{D5CDD505-2E9C-101B-9397-08002B2CF9AE}" pid="4" name="docLang">
    <vt:lpwstr>pl</vt:lpwstr>
  </property>
</Properties>
</file>