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AF4A" w14:textId="77777777" w:rsidR="00094B9F" w:rsidRPr="00C623D7" w:rsidRDefault="00094B9F" w:rsidP="00E730A7">
      <w:pPr>
        <w:pStyle w:val="Tytu"/>
        <w:jc w:val="left"/>
      </w:pPr>
    </w:p>
    <w:p w14:paraId="084E07CA" w14:textId="77777777" w:rsidR="001557AB" w:rsidRPr="00C623D7" w:rsidRDefault="001557AB" w:rsidP="00E730A7">
      <w:pPr>
        <w:pStyle w:val="Tytu"/>
        <w:jc w:val="left"/>
      </w:pPr>
    </w:p>
    <w:p w14:paraId="09847BB6" w14:textId="5C3E2747" w:rsidR="001557AB" w:rsidRPr="00C623D7" w:rsidRDefault="76C5F12B" w:rsidP="00E730A7">
      <w:pPr>
        <w:pStyle w:val="Tytu"/>
        <w:jc w:val="left"/>
      </w:pPr>
      <w:r>
        <w:t xml:space="preserve">Betlejemskie Światło Pokoju </w:t>
      </w:r>
      <w:r w:rsidR="0EED4C54">
        <w:t xml:space="preserve">podróżuje po Polsce i </w:t>
      </w:r>
      <w:r w:rsidR="133E8D92">
        <w:t>po</w:t>
      </w:r>
      <w:r w:rsidR="0EED4C54">
        <w:t>płynie do Szwecji</w:t>
      </w:r>
      <w:r w:rsidR="001657D5">
        <w:t xml:space="preserve"> oraz Danii</w:t>
      </w:r>
    </w:p>
    <w:p w14:paraId="6269D48B" w14:textId="1563094E" w:rsidR="008B666B" w:rsidRDefault="0DCE362A" w:rsidP="003A16BB">
      <w:pPr>
        <w:jc w:val="left"/>
      </w:pPr>
      <w:bookmarkStart w:id="0" w:name="_Hlk216192078"/>
      <w:r>
        <w:t xml:space="preserve">Betlejemskie Światło Pokoju 7 grudnia ruszyło w wielką podróż po Polsce. Ten symbol pokoju i braterstwa trafia do wszystkich tych, którzy chcą je przyjąć. </w:t>
      </w:r>
      <w:r w:rsidR="0E00D2E1">
        <w:t>W poniedziałek</w:t>
      </w:r>
      <w:r w:rsidR="47B3A629">
        <w:t xml:space="preserve"> Betlejemskie Światło Pokoju dotarło</w:t>
      </w:r>
      <w:r w:rsidR="6678690A">
        <w:t xml:space="preserve"> także</w:t>
      </w:r>
      <w:r w:rsidR="47B3A629">
        <w:t xml:space="preserve"> do Pałacu Prezydenckiego, gdzie harcerki i harcerze ZHP przekazali </w:t>
      </w:r>
      <w:r w:rsidR="7B391CAA">
        <w:t xml:space="preserve">je </w:t>
      </w:r>
      <w:r w:rsidR="47B3A629">
        <w:t xml:space="preserve">Prezydentowi RP, Karolowi Nawrockiemu, oraz Pierwszej Damie, Marcie Nawrockiej. </w:t>
      </w:r>
    </w:p>
    <w:p w14:paraId="615CA58D" w14:textId="35838E8E" w:rsidR="0A3D342D" w:rsidRDefault="0A3D342D" w:rsidP="562B39C1">
      <w:pPr>
        <w:jc w:val="left"/>
      </w:pPr>
      <w:r>
        <w:t>W najbliższych tygodniach Betlejemskie Światło Pokoju będzie nadal przekazywane przez harcerki i harcerzy ZHP w całej Polsce oraz poza jej granicami — drogą lądową do Niemiec, Litwy i Ukrainy, a drogą morską – do Szwecji</w:t>
      </w:r>
      <w:r w:rsidR="008E64C0">
        <w:t xml:space="preserve"> oraz Danii</w:t>
      </w:r>
      <w:r>
        <w:t xml:space="preserve"> na pokładzie flagowego żaglowca s/y Zawisza Czarny, który już </w:t>
      </w:r>
      <w:r w:rsidR="00E636D4">
        <w:t xml:space="preserve">13 grudnia </w:t>
      </w:r>
      <w:r>
        <w:t xml:space="preserve">wyruszy z </w:t>
      </w:r>
      <w:r w:rsidR="001657D5">
        <w:t xml:space="preserve">Gdyni </w:t>
      </w:r>
      <w:r>
        <w:t>w rejs. Sztafeta, w której uczestniczą tysiące młodych ludzi, przypomina, że nawet mały płomień może stać się symbolem wielkich wartości: pokoju, braterstwa i nadziei.</w:t>
      </w:r>
    </w:p>
    <w:p w14:paraId="2C3085A4" w14:textId="1368C54A" w:rsidR="008B666B" w:rsidRDefault="47B3A629" w:rsidP="003A16BB">
      <w:pPr>
        <w:jc w:val="left"/>
      </w:pPr>
      <w:r>
        <w:t xml:space="preserve">Coroczna </w:t>
      </w:r>
      <w:r w:rsidR="0C02B127">
        <w:t>akcja</w:t>
      </w:r>
      <w:r>
        <w:t xml:space="preserve"> Betlejemskiego Światła </w:t>
      </w:r>
      <w:r w:rsidR="2A1F0AD8">
        <w:t xml:space="preserve">Pokoju </w:t>
      </w:r>
      <w:r>
        <w:t xml:space="preserve">podkreśla symboliczny wymiar tej tradycji, ukazując rolę ZHP w budowaniu wartości obywatelskich, społecznej odpowiedzialności oraz wspólnoty. Przekazanie płomienia jest nie tylko elementem sztafety dobra, ale także </w:t>
      </w:r>
      <w:r w:rsidR="690E2FE4">
        <w:t>pokazuje, że</w:t>
      </w:r>
      <w:r>
        <w:t xml:space="preserve"> </w:t>
      </w:r>
      <w:r w:rsidR="6D046D08">
        <w:t xml:space="preserve">ten </w:t>
      </w:r>
      <w:r>
        <w:t>symbol pokoju i braterstwa łącz</w:t>
      </w:r>
      <w:r w:rsidR="3062DEC6">
        <w:t>y</w:t>
      </w:r>
      <w:r>
        <w:t xml:space="preserve"> ludzi niezależnie od funkcji</w:t>
      </w:r>
      <w:r w:rsidR="016C6522">
        <w:t>,</w:t>
      </w:r>
      <w:r>
        <w:t xml:space="preserve"> pozycji</w:t>
      </w:r>
      <w:r w:rsidR="0D801DA5">
        <w:t xml:space="preserve"> czy miejsca, w którym mieszkają</w:t>
      </w:r>
      <w:r>
        <w:t>.</w:t>
      </w:r>
    </w:p>
    <w:p w14:paraId="2BE92851" w14:textId="5A32F591" w:rsidR="562B39C1" w:rsidRDefault="1E51BA70" w:rsidP="562B39C1">
      <w:pPr>
        <w:jc w:val="left"/>
      </w:pPr>
      <w:r>
        <w:t>„Betlejemskie Światło Pokoju jest zaproszeniem, aby choć na chwilę zatrzymać się i zobaczyć dobro, które mamy w sobie i wokół nas. Nasza sztafeta trwa, a harcerki i harcerze niosą płomień tam, gdzie może on rozświetlić codzienność – do instytucji, szkół, parafii, szpitali, ale przede wszystkim do domów Polek i Polaków. Zachęcam wszystkich, by przyjąć Światło i pozwolić mu stać się znakiem jedności, nadziei i wzajemnej życzliwości” – mówi harcmistrzyni Martyna Kowacka, Naczelniczka ZHP.</w:t>
      </w:r>
    </w:p>
    <w:p w14:paraId="0C99F77A" w14:textId="35655417" w:rsidR="003A16BB" w:rsidRPr="00C623D7" w:rsidRDefault="76C5F12B" w:rsidP="003A16BB">
      <w:pPr>
        <w:jc w:val="left"/>
      </w:pPr>
      <w:r>
        <w:t>Historia Betlejemskiego Światła Pokoju rozpoczyna się w Betlejem. To właśnie tam, w Grocie Narodzenia Pańskiego, co roku odpala się jedną niewielką świeczkę. Jej światło, przechowywane w lampionie i niesione przez skautów, przemierza Europę i świat jako symbol pokoju, porozumienia i nadziei. Tradycja, zapoczątkowana w 1986 roku przez austriacką rozgłośnię ORF nigdy nie została przerwana. Nawet wtedy, gdy bezpośrednie przywiezienie płomienia z Betlejem było niemożliwe, jak w 2024 roku, kontynuowano przekazywanie Światła z partnerskiego miasta Christkindl w Austrii</w:t>
      </w:r>
      <w:r w:rsidR="001657D5">
        <w:t>,</w:t>
      </w:r>
      <w:r w:rsidR="5A3A22E4">
        <w:t xml:space="preserve"> gdz</w:t>
      </w:r>
      <w:r w:rsidR="7F1ADDA2">
        <w:t>i</w:t>
      </w:r>
      <w:r w:rsidR="5A3A22E4">
        <w:t>e przechowywane było Betlejemskie Światło Pokoju</w:t>
      </w:r>
      <w:r>
        <w:t>. W 2025 roku udało się ponownie odpalić płomień w Grocie Narodzenia i przetransportować go drogą lotniczą do Austrii, skąd wyruszył na międzynarodową trasę.</w:t>
      </w:r>
    </w:p>
    <w:p w14:paraId="59DD5E18" w14:textId="1413C1D5" w:rsidR="00C623D7" w:rsidRPr="00C623D7" w:rsidRDefault="235B306B" w:rsidP="00C623D7">
      <w:pPr>
        <w:jc w:val="left"/>
      </w:pPr>
      <w:r>
        <w:t xml:space="preserve">W niedzielę Betlejemskie Światło Pokoju zostało uroczyście przekazane harcerkom i harcerzom ZHP podczas mszy świętej w Sanktuarium Matki Bożej Fatimskiej na zakopiańskich Krzeptówkach. </w:t>
      </w:r>
      <w:r>
        <w:lastRenderedPageBreak/>
        <w:t xml:space="preserve">Płomień, odpalony w Grocie Narodzenia Pańskiego, trafił do Polski z rąk słowackich skautów i rozpoczął swoją drogę przez cały kraj. </w:t>
      </w:r>
      <w:r w:rsidR="00C623D7" w:rsidRPr="00C623D7">
        <w:t>Odbiór Światła był kulminacją Betlejemskiego Zlotu w Zakopanem, który zgromadził ponad 3,5 tys. harcerek i harcerzy. Przez trzy dni uczestnicy brali udział w czuwaniu modlitewnym, grze terenowej, warsztatach oraz spotkaniach budujących wspólnotę. Od tego momentu Światło wyruszyło w ogólnopolską sztafetę — do parafii, instytucji, szkół i domów Polek i Polaków, niosąc przesłanie tegorocznego hasła „Pielęgnuj dobro w sobie”.</w:t>
      </w:r>
    </w:p>
    <w:p w14:paraId="5684B371" w14:textId="13D3B0EE" w:rsidR="003A16BB" w:rsidRPr="00C623D7" w:rsidRDefault="003A16BB" w:rsidP="003A16BB">
      <w:pPr>
        <w:jc w:val="left"/>
      </w:pPr>
      <w:r w:rsidRPr="00C623D7">
        <w:t>Tegorocznemu przekazaniu Światła towarzyszy hasło „Pielęgnuj dobro w sobie”, inspirowane słowami z 1. Listu do Tesaloniczan: „Wszystko badajcie, zachowujcie to, co dobre.” Hasło zachęca, by patrzeć na świat uważnie, dostrzegać piękno, ale też eliminować „chwasty” — złość, słabości, obojętność — które odbierają energię i przeszkadzają w rozwoju. Dopiero troska o siebie, o swoje wnętrze i relacje z innymi, pozwala realnie wpływać na otaczający nas świat.</w:t>
      </w:r>
    </w:p>
    <w:p w14:paraId="1AA208C7" w14:textId="11A52C8A" w:rsidR="00E730A7" w:rsidRPr="00C623D7" w:rsidRDefault="00E730A7" w:rsidP="00E730A7">
      <w:pPr>
        <w:jc w:val="left"/>
        <w:rPr>
          <w:rFonts w:ascii="Trebuchet MS" w:hAnsi="Trebuchet MS" w:cs="Arial"/>
        </w:rPr>
      </w:pPr>
      <w:r w:rsidRPr="00C623D7">
        <w:rPr>
          <w:rFonts w:ascii="Trebuchet MS" w:hAnsi="Trebuchet MS" w:cs="Arial"/>
        </w:rPr>
        <w:t>Związek Harcerstwa Polskiego to największa w Polsce młodzieżowa organizacja, która zrzesza ponad 115 000 członków. Od ponad 100 lat ZHP wspiera rozwój dzieci i młodzieży, kształtuje proaktywną postawę oraz umożliwia zdobycie wiedzy i umiejętności niezbędnych w dorosłym życiu. Dzięki codziennemu zaangażowaniu ponad 16 000 instruktorów-wolontariuszy, ZHP oferuje nie tylko wyjątkowe harcerskie wyjazdy, ale także różnorodne aktywności pozalekcyjne, które odbywają się przez cały rok. Kultywowanie wartości takich jak przyjaźń, przygoda, rozwój i obywatelskość sprawiają, że harcerstwo odpowiada zarówno na aktualne potrzeby młodych ludzi, jak i na wyzwania współczesnego świata. ZHP jest również jednym z aktywnych członków-założycieli Międzynarodowej Organizacji Ruchu Skautowego WOSM, która skupia ponad 60 mln skautów na całym świecie oraz Światowego Stowarzyszenia Przewodniczek i Skautek WAGGGS, która skupia ponad 10 mln skautek w ponad 150 krajach świata.</w:t>
      </w:r>
    </w:p>
    <w:p w14:paraId="49A623F4" w14:textId="77777777" w:rsidR="00E730A7" w:rsidRPr="00C623D7" w:rsidRDefault="00E730A7" w:rsidP="00E730A7">
      <w:pPr>
        <w:jc w:val="left"/>
        <w:rPr>
          <w:rFonts w:ascii="Trebuchet MS" w:hAnsi="Trebuchet MS" w:cs="Arial"/>
        </w:rPr>
      </w:pPr>
    </w:p>
    <w:p w14:paraId="5C1C345B" w14:textId="77777777" w:rsidR="00E730A7" w:rsidRPr="00C623D7" w:rsidRDefault="00E730A7" w:rsidP="00E730A7">
      <w:pPr>
        <w:spacing w:after="0" w:line="240" w:lineRule="auto"/>
        <w:jc w:val="right"/>
        <w:rPr>
          <w:rFonts w:ascii="Trebuchet MS" w:hAnsi="Trebuchet MS"/>
          <w:color w:val="000000"/>
        </w:rPr>
      </w:pPr>
      <w:r w:rsidRPr="00C623D7">
        <w:rPr>
          <w:rFonts w:ascii="Trebuchet MS" w:hAnsi="Trebuchet MS"/>
          <w:color w:val="000000"/>
        </w:rPr>
        <w:t>Przewodniczka Małgorzata Godyń</w:t>
      </w:r>
    </w:p>
    <w:p w14:paraId="41116505" w14:textId="77777777" w:rsidR="00E730A7" w:rsidRPr="00C623D7" w:rsidRDefault="00E730A7" w:rsidP="00E730A7">
      <w:pPr>
        <w:spacing w:after="0" w:line="240" w:lineRule="auto"/>
        <w:jc w:val="right"/>
        <w:rPr>
          <w:rFonts w:ascii="Trebuchet MS" w:hAnsi="Trebuchet MS"/>
          <w:color w:val="000000"/>
        </w:rPr>
      </w:pPr>
      <w:r w:rsidRPr="00C623D7">
        <w:rPr>
          <w:rFonts w:ascii="Trebuchet MS" w:hAnsi="Trebuchet MS"/>
          <w:color w:val="000000"/>
        </w:rPr>
        <w:t>Biuro Prasowe ZHP</w:t>
      </w:r>
    </w:p>
    <w:p w14:paraId="535D421D" w14:textId="77777777" w:rsidR="00E730A7" w:rsidRPr="00C623D7" w:rsidRDefault="00E730A7" w:rsidP="00E730A7">
      <w:pPr>
        <w:spacing w:after="0" w:line="240" w:lineRule="auto"/>
        <w:jc w:val="right"/>
        <w:rPr>
          <w:rFonts w:ascii="Trebuchet MS" w:hAnsi="Trebuchet MS"/>
          <w:color w:val="000000"/>
        </w:rPr>
      </w:pPr>
      <w:r w:rsidRPr="00C623D7">
        <w:rPr>
          <w:rFonts w:ascii="Trebuchet MS" w:hAnsi="Trebuchet MS"/>
          <w:color w:val="000000"/>
        </w:rPr>
        <w:t>tel. 500 508 195</w:t>
      </w:r>
    </w:p>
    <w:p w14:paraId="3BBE2F72" w14:textId="77777777" w:rsidR="00E730A7" w:rsidRPr="00C623D7" w:rsidRDefault="00E730A7" w:rsidP="00E730A7">
      <w:pPr>
        <w:spacing w:after="0" w:line="240" w:lineRule="auto"/>
        <w:jc w:val="right"/>
      </w:pPr>
      <w:r w:rsidRPr="00C623D7">
        <w:rPr>
          <w:rFonts w:ascii="Trebuchet MS" w:hAnsi="Trebuchet MS"/>
          <w:color w:val="000000"/>
        </w:rPr>
        <w:t>rzecznik@zhp.pl</w:t>
      </w:r>
      <w:r w:rsidRPr="00C623D7">
        <w:rPr>
          <w:rStyle w:val="eop"/>
          <w:rFonts w:ascii="Museo 300" w:hAnsi="Museo 300"/>
        </w:rPr>
        <w:t> </w:t>
      </w:r>
    </w:p>
    <w:p w14:paraId="3D81AC70" w14:textId="77777777" w:rsidR="00E730A7" w:rsidRPr="00C623D7" w:rsidRDefault="00E730A7" w:rsidP="00E730A7">
      <w:pPr>
        <w:jc w:val="right"/>
        <w:rPr>
          <w:rFonts w:ascii="Trebuchet MS" w:hAnsi="Trebuchet MS" w:cs="Arial"/>
        </w:rPr>
      </w:pPr>
    </w:p>
    <w:bookmarkEnd w:id="0"/>
    <w:p w14:paraId="3BC6E510" w14:textId="77777777" w:rsidR="001557AB" w:rsidRPr="00C623D7" w:rsidRDefault="001557AB" w:rsidP="00E730A7">
      <w:pPr>
        <w:jc w:val="left"/>
      </w:pPr>
    </w:p>
    <w:sectPr w:rsidR="001557AB" w:rsidRPr="00C623D7" w:rsidSect="00F71A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06" w:right="1080" w:bottom="1440" w:left="1080" w:header="5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933A" w14:textId="77777777" w:rsidR="006657C8" w:rsidRDefault="006657C8" w:rsidP="001E12F9">
      <w:pPr>
        <w:spacing w:after="0" w:line="240" w:lineRule="auto"/>
      </w:pPr>
      <w:r>
        <w:separator/>
      </w:r>
    </w:p>
  </w:endnote>
  <w:endnote w:type="continuationSeparator" w:id="0">
    <w:p w14:paraId="154AA69A" w14:textId="77777777" w:rsidR="006657C8" w:rsidRDefault="006657C8" w:rsidP="001E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3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82E9" w14:textId="77777777" w:rsidR="001557AB" w:rsidRDefault="001557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4603" w14:textId="634669AD" w:rsidR="009A1866" w:rsidRDefault="00F71A4B">
    <w:pPr>
      <w:pStyle w:val="Stopka"/>
    </w:pPr>
    <w:r w:rsidRPr="000A763E">
      <w:rPr>
        <w:noProof/>
      </w:rPr>
      <w:drawing>
        <wp:anchor distT="0" distB="0" distL="114300" distR="114300" simplePos="0" relativeHeight="251670528" behindDoc="1" locked="0" layoutInCell="1" allowOverlap="1" wp14:anchorId="29D16DCE" wp14:editId="78464BD9">
          <wp:simplePos x="0" y="0"/>
          <wp:positionH relativeFrom="column">
            <wp:posOffset>-409575</wp:posOffset>
          </wp:positionH>
          <wp:positionV relativeFrom="paragraph">
            <wp:posOffset>19685</wp:posOffset>
          </wp:positionV>
          <wp:extent cx="7122795" cy="568325"/>
          <wp:effectExtent l="0" t="0" r="0" b="0"/>
          <wp:wrapNone/>
          <wp:docPr id="49" name="Obraz 1" descr="Obraz zawierający zrzut ekranu, czarne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zrzut ekranu, czarne&#10;&#10;Opis wygenerowany automatyczni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253"/>
                  <a:stretch/>
                </pic:blipFill>
                <pic:spPr bwMode="auto">
                  <a:xfrm>
                    <a:off x="0" y="0"/>
                    <a:ext cx="7122795" cy="56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99A23" w14:textId="4457D505" w:rsidR="009A1866" w:rsidRDefault="009A1866">
    <w:pPr>
      <w:pStyle w:val="Stopka"/>
    </w:pPr>
  </w:p>
  <w:p w14:paraId="3F7182C6" w14:textId="3DFDCA6C" w:rsidR="00F71A4B" w:rsidRDefault="00F71A4B">
    <w:pPr>
      <w:pStyle w:val="Stopka"/>
    </w:pPr>
  </w:p>
  <w:p w14:paraId="6475EBD5" w14:textId="39FD406F" w:rsidR="00F71A4B" w:rsidRDefault="00F71A4B">
    <w:pPr>
      <w:pStyle w:val="Stopk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A9F89C8" wp14:editId="16DD39C7">
          <wp:simplePos x="0" y="0"/>
          <wp:positionH relativeFrom="margin">
            <wp:posOffset>3355340</wp:posOffset>
          </wp:positionH>
          <wp:positionV relativeFrom="margin">
            <wp:posOffset>9154160</wp:posOffset>
          </wp:positionV>
          <wp:extent cx="3041650" cy="438150"/>
          <wp:effectExtent l="0" t="0" r="0" b="0"/>
          <wp:wrapSquare wrapText="bothSides"/>
          <wp:docPr id="50" name="Obraz 50" descr="Obraz zawierający Czcionka, tekst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Czcionka, tekst, Grafika, projekt graficzny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416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9D1F78" w14:textId="5A4F9468" w:rsidR="009A1866" w:rsidRDefault="009A1866">
    <w:pPr>
      <w:pStyle w:val="Stopka"/>
    </w:pPr>
  </w:p>
  <w:p w14:paraId="1FEC9DF6" w14:textId="383A3D84" w:rsidR="009A1866" w:rsidRDefault="009A1866">
    <w:pPr>
      <w:pStyle w:val="Stopka"/>
    </w:pPr>
  </w:p>
  <w:p w14:paraId="100053C2" w14:textId="2AFF5C97" w:rsidR="009A1866" w:rsidRDefault="009A1866">
    <w:pPr>
      <w:pStyle w:val="Stopka"/>
    </w:pPr>
  </w:p>
  <w:p w14:paraId="4EE6C0EB" w14:textId="42BBA48E" w:rsidR="009A1866" w:rsidRDefault="009A18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3"/>
    </w:tblGrid>
    <w:tr w:rsidR="0092155A" w14:paraId="4976B941" w14:textId="77777777" w:rsidTr="0092155A">
      <w:trPr>
        <w:jc w:val="right"/>
      </w:trPr>
      <w:tc>
        <w:tcPr>
          <w:tcW w:w="9253" w:type="dxa"/>
          <w:vAlign w:val="center"/>
        </w:tcPr>
        <w:p w14:paraId="423180C5" w14:textId="6C5F6E5C" w:rsidR="0092155A" w:rsidRDefault="0092155A">
          <w:pPr>
            <w:pStyle w:val="Nagwek"/>
            <w:jc w:val="right"/>
            <w:rPr>
              <w:caps/>
              <w:color w:val="000000" w:themeColor="text1"/>
            </w:rPr>
          </w:pPr>
          <w:r w:rsidRPr="000A763E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1BEDA04" wp14:editId="7B295197">
                <wp:simplePos x="0" y="0"/>
                <wp:positionH relativeFrom="column">
                  <wp:posOffset>3705225</wp:posOffset>
                </wp:positionH>
                <wp:positionV relativeFrom="paragraph">
                  <wp:posOffset>-276225</wp:posOffset>
                </wp:positionV>
                <wp:extent cx="2625090" cy="755650"/>
                <wp:effectExtent l="0" t="0" r="0" b="0"/>
                <wp:wrapNone/>
                <wp:docPr id="52" name="Obraz 1" descr="Obraz zawierający zrzut ekranu, tekst, Czcionka, Grafika&#10;&#10;Opis wygenerowany automatycz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1" descr="Obraz zawierający zrzut ekranu, tekst, Czcionka, Grafika&#10;&#10;Opis wygenerowany automatycznie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643" t="47116"/>
                        <a:stretch/>
                      </pic:blipFill>
                      <pic:spPr bwMode="auto">
                        <a:xfrm>
                          <a:off x="0" y="0"/>
                          <a:ext cx="2625090" cy="755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AC213D" w14:textId="7AECE022" w:rsidR="009A1866" w:rsidRDefault="009A1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099F" w14:textId="77777777" w:rsidR="006657C8" w:rsidRDefault="006657C8" w:rsidP="001E12F9">
      <w:pPr>
        <w:spacing w:after="0" w:line="240" w:lineRule="auto"/>
      </w:pPr>
      <w:r>
        <w:separator/>
      </w:r>
    </w:p>
  </w:footnote>
  <w:footnote w:type="continuationSeparator" w:id="0">
    <w:p w14:paraId="789A48E4" w14:textId="77777777" w:rsidR="006657C8" w:rsidRDefault="006657C8" w:rsidP="001E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5824" w14:textId="4A00E0F4" w:rsidR="00C0545E" w:rsidRDefault="00C0545E" w:rsidP="00424DCD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96118DE" w14:textId="3379AFDD" w:rsidR="00C0545E" w:rsidRDefault="00C0545E" w:rsidP="00424DCD">
    <w:pPr>
      <w:pStyle w:val="Nagwek"/>
      <w:framePr w:wrap="around" w:vAnchor="text" w:hAnchor="margin" w:xAlign="outside" w:y="1"/>
      <w:ind w:right="360" w:firstLine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D03FAE7" w14:textId="77777777" w:rsidR="00C0545E" w:rsidRDefault="00C0545E" w:rsidP="00424DCD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44E1" w14:textId="2B918D48" w:rsidR="00307655" w:rsidRPr="00424DCD" w:rsidRDefault="562B39C1" w:rsidP="562B39C1">
    <w:pPr>
      <w:pBdr>
        <w:bottom w:val="single" w:sz="6" w:space="1" w:color="auto"/>
      </w:pBdr>
      <w:tabs>
        <w:tab w:val="right" w:pos="9740"/>
      </w:tabs>
      <w:ind w:right="-41"/>
      <w:rPr>
        <w:sz w:val="18"/>
        <w:szCs w:val="18"/>
      </w:rPr>
    </w:pPr>
    <w:r w:rsidRPr="562B39C1">
      <w:rPr>
        <w:b/>
        <w:bCs/>
        <w:noProof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90E9" w14:textId="1D1C81E2" w:rsidR="00474257" w:rsidRDefault="002E40D9" w:rsidP="00374119">
    <w:pPr>
      <w:pStyle w:val="Nagwek"/>
      <w:jc w:val="right"/>
      <w:rPr>
        <w:rFonts w:ascii="Museo 700" w:hAnsi="Museo 700"/>
        <w:color w:val="FFFFFF" w:themeColor="background1"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AC0898" wp14:editId="508E9449">
          <wp:simplePos x="0" y="0"/>
          <wp:positionH relativeFrom="page">
            <wp:posOffset>-37214</wp:posOffset>
          </wp:positionH>
          <wp:positionV relativeFrom="paragraph">
            <wp:posOffset>-318667</wp:posOffset>
          </wp:positionV>
          <wp:extent cx="7549116" cy="1582075"/>
          <wp:effectExtent l="0" t="0" r="0" b="0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158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44788" w14:textId="7622641C" w:rsidR="00374119" w:rsidRDefault="00374119" w:rsidP="00374119">
    <w:pPr>
      <w:pStyle w:val="Nagwek"/>
    </w:pPr>
  </w:p>
  <w:p w14:paraId="0CD06678" w14:textId="35DDE810" w:rsidR="00C0545E" w:rsidRPr="00374119" w:rsidRDefault="00C0545E" w:rsidP="003741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9"/>
    <w:rsid w:val="00022D4E"/>
    <w:rsid w:val="00051082"/>
    <w:rsid w:val="00094B9F"/>
    <w:rsid w:val="000E2640"/>
    <w:rsid w:val="000E67FA"/>
    <w:rsid w:val="00135234"/>
    <w:rsid w:val="001557AB"/>
    <w:rsid w:val="001657D5"/>
    <w:rsid w:val="00167ECC"/>
    <w:rsid w:val="001878E2"/>
    <w:rsid w:val="001E12F9"/>
    <w:rsid w:val="0024737B"/>
    <w:rsid w:val="00296429"/>
    <w:rsid w:val="002B41BA"/>
    <w:rsid w:val="002D7862"/>
    <w:rsid w:val="002E40D9"/>
    <w:rsid w:val="00307655"/>
    <w:rsid w:val="00315F00"/>
    <w:rsid w:val="003721B9"/>
    <w:rsid w:val="00374119"/>
    <w:rsid w:val="003A16BB"/>
    <w:rsid w:val="003C61F9"/>
    <w:rsid w:val="00424DCD"/>
    <w:rsid w:val="0042641B"/>
    <w:rsid w:val="00474257"/>
    <w:rsid w:val="00484C5E"/>
    <w:rsid w:val="005031A0"/>
    <w:rsid w:val="00530C51"/>
    <w:rsid w:val="00602C10"/>
    <w:rsid w:val="00663B55"/>
    <w:rsid w:val="006657C8"/>
    <w:rsid w:val="006D65B1"/>
    <w:rsid w:val="007D55C8"/>
    <w:rsid w:val="008B666B"/>
    <w:rsid w:val="008E64C0"/>
    <w:rsid w:val="0092155A"/>
    <w:rsid w:val="009A1866"/>
    <w:rsid w:val="009B024B"/>
    <w:rsid w:val="009E29BC"/>
    <w:rsid w:val="009F3C5D"/>
    <w:rsid w:val="009F71CF"/>
    <w:rsid w:val="00AF5C84"/>
    <w:rsid w:val="00BC2F0D"/>
    <w:rsid w:val="00C0545E"/>
    <w:rsid w:val="00C06D16"/>
    <w:rsid w:val="00C623D7"/>
    <w:rsid w:val="00E03814"/>
    <w:rsid w:val="00E32491"/>
    <w:rsid w:val="00E636D4"/>
    <w:rsid w:val="00E730A7"/>
    <w:rsid w:val="00EC03DD"/>
    <w:rsid w:val="00F71A4B"/>
    <w:rsid w:val="00F729C5"/>
    <w:rsid w:val="016C6522"/>
    <w:rsid w:val="0824766E"/>
    <w:rsid w:val="0A3D342D"/>
    <w:rsid w:val="0C02B127"/>
    <w:rsid w:val="0D801DA5"/>
    <w:rsid w:val="0DCE362A"/>
    <w:rsid w:val="0E00D2E1"/>
    <w:rsid w:val="0EED4C54"/>
    <w:rsid w:val="0F1D0447"/>
    <w:rsid w:val="133E8D92"/>
    <w:rsid w:val="1E51BA70"/>
    <w:rsid w:val="235B306B"/>
    <w:rsid w:val="2A1F0AD8"/>
    <w:rsid w:val="3062DEC6"/>
    <w:rsid w:val="331AB6EB"/>
    <w:rsid w:val="3723AC4D"/>
    <w:rsid w:val="3FCFFCFC"/>
    <w:rsid w:val="4077947A"/>
    <w:rsid w:val="45C26FC1"/>
    <w:rsid w:val="47B3A629"/>
    <w:rsid w:val="4B19409A"/>
    <w:rsid w:val="562B39C1"/>
    <w:rsid w:val="5A3A22E4"/>
    <w:rsid w:val="5B326BFA"/>
    <w:rsid w:val="6678690A"/>
    <w:rsid w:val="6824E0B4"/>
    <w:rsid w:val="690E2FE4"/>
    <w:rsid w:val="6D046D08"/>
    <w:rsid w:val="75EB395B"/>
    <w:rsid w:val="76C5F12B"/>
    <w:rsid w:val="79698244"/>
    <w:rsid w:val="7B391CAA"/>
    <w:rsid w:val="7F1AD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B9D152"/>
  <w14:defaultImageDpi w14:val="300"/>
  <w15:docId w15:val="{C5854217-E0AF-4903-B989-EBF3D3B5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45E"/>
    <w:pPr>
      <w:jc w:val="both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A315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37B"/>
    <w:pPr>
      <w:keepNext/>
      <w:keepLines/>
      <w:pBdr>
        <w:bottom w:val="single" w:sz="4" w:space="1" w:color="3E226B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6A31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737B"/>
    <w:pPr>
      <w:keepNext/>
      <w:keepLines/>
      <w:shd w:val="clear" w:color="auto" w:fill="F3F3F3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6A3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73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6A31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73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6A315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473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6A31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3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86A315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2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C5986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2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37B"/>
    <w:rPr>
      <w:rFonts w:asciiTheme="majorHAnsi" w:eastAsiaTheme="majorEastAsia" w:hAnsiTheme="majorHAnsi" w:cstheme="majorBidi"/>
      <w:b/>
      <w:bCs/>
      <w:color w:val="86A315"/>
      <w:sz w:val="36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4737B"/>
    <w:rPr>
      <w:rFonts w:asciiTheme="majorHAnsi" w:eastAsiaTheme="majorEastAsia" w:hAnsiTheme="majorHAnsi" w:cstheme="majorBidi"/>
      <w:b/>
      <w:bCs/>
      <w:color w:val="86A315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4737B"/>
    <w:rPr>
      <w:rFonts w:asciiTheme="majorHAnsi" w:eastAsiaTheme="majorEastAsia" w:hAnsiTheme="majorHAnsi" w:cstheme="majorBidi"/>
      <w:b/>
      <w:bCs/>
      <w:color w:val="86A315"/>
      <w:shd w:val="clear" w:color="auto" w:fill="F3F3F3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4737B"/>
    <w:rPr>
      <w:rFonts w:asciiTheme="majorHAnsi" w:eastAsiaTheme="majorEastAsia" w:hAnsiTheme="majorHAnsi" w:cstheme="majorBidi"/>
      <w:b/>
      <w:bCs/>
      <w:i/>
      <w:iCs/>
      <w:color w:val="86A315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4737B"/>
    <w:rPr>
      <w:rFonts w:asciiTheme="majorHAnsi" w:eastAsiaTheme="majorEastAsia" w:hAnsiTheme="majorHAnsi" w:cstheme="majorBidi"/>
      <w:color w:val="86A315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4737B"/>
    <w:rPr>
      <w:rFonts w:asciiTheme="majorHAnsi" w:eastAsiaTheme="majorEastAsia" w:hAnsiTheme="majorHAnsi" w:cstheme="majorBidi"/>
      <w:i/>
      <w:iCs/>
      <w:color w:val="86A315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37B"/>
    <w:rPr>
      <w:rFonts w:asciiTheme="majorHAnsi" w:eastAsiaTheme="majorEastAsia" w:hAnsiTheme="majorHAnsi" w:cstheme="majorBidi"/>
      <w:i/>
      <w:iCs/>
      <w:color w:val="86A315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2F9"/>
    <w:rPr>
      <w:rFonts w:asciiTheme="majorHAnsi" w:eastAsiaTheme="majorEastAsia" w:hAnsiTheme="majorHAnsi" w:cstheme="majorBidi"/>
      <w:color w:val="0C5986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2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E12F9"/>
    <w:pPr>
      <w:spacing w:line="240" w:lineRule="auto"/>
    </w:pPr>
    <w:rPr>
      <w:b/>
      <w:bCs/>
      <w:color w:val="0C5986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4737B"/>
    <w:pPr>
      <w:pBdr>
        <w:bottom w:val="single" w:sz="8" w:space="4" w:color="3E226B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6A315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4737B"/>
    <w:rPr>
      <w:rFonts w:asciiTheme="majorHAnsi" w:eastAsiaTheme="majorEastAsia" w:hAnsiTheme="majorHAnsi" w:cstheme="majorBidi"/>
      <w:color w:val="86A315"/>
      <w:spacing w:val="5"/>
      <w:kern w:val="28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37B"/>
    <w:pPr>
      <w:numPr>
        <w:ilvl w:val="1"/>
      </w:numPr>
    </w:pPr>
    <w:rPr>
      <w:rFonts w:asciiTheme="majorHAnsi" w:eastAsiaTheme="majorEastAsia" w:hAnsiTheme="majorHAnsi" w:cstheme="majorBidi"/>
      <w:i/>
      <w:iCs/>
      <w:color w:val="86A315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4737B"/>
    <w:rPr>
      <w:rFonts w:asciiTheme="majorHAnsi" w:eastAsiaTheme="majorEastAsia" w:hAnsiTheme="majorHAnsi" w:cstheme="majorBidi"/>
      <w:i/>
      <w:iCs/>
      <w:color w:val="86A315"/>
      <w:spacing w:val="15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1E12F9"/>
    <w:rPr>
      <w:b/>
      <w:bCs/>
    </w:rPr>
  </w:style>
  <w:style w:type="character" w:styleId="Uwydatnienie">
    <w:name w:val="Emphasis"/>
    <w:basedOn w:val="Domylnaczcionkaakapitu"/>
    <w:uiPriority w:val="20"/>
    <w:qFormat/>
    <w:rsid w:val="001E12F9"/>
    <w:rPr>
      <w:i/>
      <w:iCs/>
    </w:rPr>
  </w:style>
  <w:style w:type="paragraph" w:styleId="Bezodstpw">
    <w:name w:val="No Spacing"/>
    <w:link w:val="BezodstpwZnak"/>
    <w:uiPriority w:val="1"/>
    <w:qFormat/>
    <w:rsid w:val="001E12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12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E12F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E12F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2F9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2F9"/>
    <w:rPr>
      <w:b/>
      <w:bCs/>
      <w:i/>
      <w:iCs/>
      <w:color w:val="0C5986" w:themeColor="accent1"/>
    </w:rPr>
  </w:style>
  <w:style w:type="character" w:styleId="Wyrnieniedelikatne">
    <w:name w:val="Subtle Emphasis"/>
    <w:basedOn w:val="Domylnaczcionkaakapitu"/>
    <w:uiPriority w:val="19"/>
    <w:qFormat/>
    <w:rsid w:val="001E12F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24737B"/>
    <w:rPr>
      <w:b/>
      <w:bCs/>
      <w:i/>
      <w:iCs/>
      <w:color w:val="86A315"/>
    </w:rPr>
  </w:style>
  <w:style w:type="character" w:styleId="Odwoaniedelikatne">
    <w:name w:val="Subtle Reference"/>
    <w:basedOn w:val="Domylnaczcionkaakapitu"/>
    <w:uiPriority w:val="31"/>
    <w:qFormat/>
    <w:rsid w:val="001E12F9"/>
    <w:rPr>
      <w:smallCaps/>
      <w:color w:val="DDF53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1E12F9"/>
    <w:rPr>
      <w:b/>
      <w:bCs/>
      <w:smallCaps/>
      <w:color w:val="DDF53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E12F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12F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1E12F9"/>
  </w:style>
  <w:style w:type="paragraph" w:styleId="Nagwek">
    <w:name w:val="header"/>
    <w:basedOn w:val="Normalny"/>
    <w:link w:val="Nagwek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2F9"/>
  </w:style>
  <w:style w:type="paragraph" w:styleId="Stopka">
    <w:name w:val="footer"/>
    <w:basedOn w:val="Normalny"/>
    <w:link w:val="Stopka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2F9"/>
  </w:style>
  <w:style w:type="paragraph" w:styleId="Tekstdymka">
    <w:name w:val="Balloon Text"/>
    <w:basedOn w:val="Normalny"/>
    <w:link w:val="TekstdymkaZnak"/>
    <w:uiPriority w:val="99"/>
    <w:semiHidden/>
    <w:unhideWhenUsed/>
    <w:rsid w:val="001E12F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2F9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E1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424DCD"/>
  </w:style>
  <w:style w:type="paragraph" w:styleId="Spistreci1">
    <w:name w:val="toc 1"/>
    <w:basedOn w:val="Normalny"/>
    <w:next w:val="Normalny"/>
    <w:autoRedefine/>
    <w:uiPriority w:val="39"/>
    <w:unhideWhenUsed/>
    <w:rsid w:val="0024737B"/>
    <w:pPr>
      <w:tabs>
        <w:tab w:val="right" w:leader="dot" w:pos="9730"/>
      </w:tabs>
      <w:spacing w:before="120" w:after="0"/>
    </w:pPr>
    <w:rPr>
      <w:color w:val="86A315"/>
    </w:rPr>
  </w:style>
  <w:style w:type="paragraph" w:styleId="Spistreci2">
    <w:name w:val="toc 2"/>
    <w:basedOn w:val="Normalny"/>
    <w:next w:val="Normalny"/>
    <w:autoRedefine/>
    <w:uiPriority w:val="39"/>
    <w:unhideWhenUsed/>
    <w:rsid w:val="00C0545E"/>
    <w:pPr>
      <w:tabs>
        <w:tab w:val="right" w:leader="dot" w:pos="9730"/>
      </w:tabs>
      <w:spacing w:after="0"/>
      <w:ind w:left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C0545E"/>
    <w:pPr>
      <w:spacing w:after="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07655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307655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307655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307655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307655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307655"/>
    <w:pPr>
      <w:spacing w:after="0"/>
      <w:ind w:left="1760"/>
    </w:pPr>
    <w:rPr>
      <w:sz w:val="18"/>
      <w:szCs w:val="18"/>
    </w:rPr>
  </w:style>
  <w:style w:type="character" w:customStyle="1" w:styleId="eop">
    <w:name w:val="eop"/>
    <w:rsid w:val="00E730A7"/>
  </w:style>
  <w:style w:type="paragraph" w:styleId="Poprawka">
    <w:name w:val="Revision"/>
    <w:hidden/>
    <w:uiPriority w:val="99"/>
    <w:semiHidden/>
    <w:rsid w:val="00E636D4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F8BA0A6E8134D9FF5C7596A1568EF" ma:contentTypeVersion="17" ma:contentTypeDescription="Utwórz nowy dokument." ma:contentTypeScope="" ma:versionID="f79f21ba5f541923183545d6da4050e9">
  <xsd:schema xmlns:xsd="http://www.w3.org/2001/XMLSchema" xmlns:xs="http://www.w3.org/2001/XMLSchema" xmlns:p="http://schemas.microsoft.com/office/2006/metadata/properties" xmlns:ns2="54ced7b4-0930-436c-bb28-bf45886f480d" xmlns:ns3="96902b79-7bcf-4c43-a7ce-e11ba4e50263" targetNamespace="http://schemas.microsoft.com/office/2006/metadata/properties" ma:root="true" ma:fieldsID="56f6f58f3d3f9a0fbe073a54dfacf8fc" ns2:_="" ns3:_="">
    <xsd:import namespace="54ced7b4-0930-436c-bb28-bf45886f480d"/>
    <xsd:import namespace="96902b79-7bcf-4c43-a7ce-e11ba4e50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ed7b4-0930-436c-bb28-bf45886f4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02b79-7bcf-4c43-a7ce-e11ba4e50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0e45b0-65e6-4358-aae4-a12a5524e1a4}" ma:internalName="TaxCatchAll" ma:showField="CatchAllData" ma:web="96902b79-7bcf-4c43-a7ce-e11ba4e50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02b79-7bcf-4c43-a7ce-e11ba4e50263" xsi:nil="true"/>
    <lcf76f155ced4ddcb4097134ff3c332f xmlns="54ced7b4-0930-436c-bb28-bf45886f48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986B27-AC30-494E-AF90-B3A6CA818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ed7b4-0930-436c-bb28-bf45886f480d"/>
    <ds:schemaRef ds:uri="96902b79-7bcf-4c43-a7ce-e11ba4e50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47948-7737-42C9-B906-235BECDC8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DF3D1-F2D0-4FF6-BB84-224E7383C1AC}">
  <ds:schemaRefs>
    <ds:schemaRef ds:uri="http://schemas.microsoft.com/office/2006/metadata/properties"/>
    <ds:schemaRef ds:uri="http://schemas.microsoft.com/office/infopath/2007/PartnerControls"/>
    <ds:schemaRef ds:uri="96902b79-7bcf-4c43-a7ce-e11ba4e50263"/>
    <ds:schemaRef ds:uri="54ced7b4-0930-436c-bb28-bf45886f48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ZHP</Company>
  <LinksUpToDate>false</LinksUpToDate>
  <CharactersWithSpaces>4828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arol Gzyl</dc:creator>
  <cp:keywords/>
  <dc:description/>
  <cp:lastModifiedBy>Małgorzata Godyń</cp:lastModifiedBy>
  <cp:revision>8</cp:revision>
  <dcterms:created xsi:type="dcterms:W3CDTF">2024-10-29T08:48:00Z</dcterms:created>
  <dcterms:modified xsi:type="dcterms:W3CDTF">2025-12-11T13:34:00Z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0x010100973F8BA0A6E8134D9FF5C7596A1568EF</vt:lpwstr>
  </property>
  <property fmtid="{D5CDD505-2E9C-101B-9397-08002B2CF9AE}" pid="3" name="MediaServiceImageTags">
    <vt:lpwstr/>
  </property>
</Properties>
</file>