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A5A77" w14:textId="521A4D2E" w:rsidR="002E243A" w:rsidRPr="00624BD7" w:rsidRDefault="0093665F" w:rsidP="004D7A34">
      <w:pPr>
        <w:pStyle w:val="Bezodstpw"/>
        <w:rPr>
          <w:color w:val="FF0000"/>
        </w:rPr>
      </w:pPr>
      <w:r w:rsidRPr="00624BD7">
        <w:t xml:space="preserve"> </w:t>
      </w:r>
    </w:p>
    <w:p w14:paraId="36FEB5B0" w14:textId="77777777" w:rsidR="002E243A" w:rsidRPr="00624BD7" w:rsidRDefault="002E243A" w:rsidP="002E243A">
      <w:pPr>
        <w:jc w:val="center"/>
        <w:rPr>
          <w:rFonts w:ascii="Museo 500" w:hAnsi="Museo 500"/>
          <w:sz w:val="22"/>
          <w:szCs w:val="22"/>
        </w:rPr>
      </w:pPr>
    </w:p>
    <w:p w14:paraId="30D7AA69" w14:textId="77777777" w:rsidR="007376E9" w:rsidRPr="00624BD7" w:rsidRDefault="007376E9" w:rsidP="002E243A">
      <w:pPr>
        <w:jc w:val="center"/>
        <w:rPr>
          <w:rFonts w:ascii="Museo 500" w:hAnsi="Museo 500"/>
          <w:sz w:val="22"/>
          <w:szCs w:val="22"/>
        </w:rPr>
      </w:pPr>
    </w:p>
    <w:p w14:paraId="7196D064" w14:textId="77777777" w:rsidR="002E243A" w:rsidRPr="00624BD7" w:rsidRDefault="002E243A" w:rsidP="002E243A">
      <w:pPr>
        <w:jc w:val="center"/>
        <w:rPr>
          <w:rFonts w:ascii="Museo 500" w:hAnsi="Museo 500"/>
          <w:sz w:val="22"/>
          <w:szCs w:val="22"/>
        </w:rPr>
      </w:pPr>
    </w:p>
    <w:p w14:paraId="29C2229C" w14:textId="7EFE4844" w:rsidR="00FB12E5" w:rsidRPr="00F84C67" w:rsidRDefault="00FB12E5" w:rsidP="00FB12E5">
      <w:pPr>
        <w:jc w:val="center"/>
        <w:rPr>
          <w:rFonts w:ascii="Museo 500" w:hAnsi="Museo 500"/>
          <w:b/>
          <w:bCs/>
          <w:sz w:val="22"/>
          <w:szCs w:val="22"/>
        </w:rPr>
      </w:pPr>
      <w:r w:rsidRPr="00F84C67">
        <w:rPr>
          <w:rFonts w:ascii="Museo 500" w:hAnsi="Museo 500"/>
          <w:b/>
          <w:bCs/>
          <w:sz w:val="22"/>
          <w:szCs w:val="22"/>
        </w:rPr>
        <w:t>Decyzja Naczelni</w:t>
      </w:r>
      <w:r w:rsidR="00624BD7" w:rsidRPr="00F84C67">
        <w:rPr>
          <w:rFonts w:ascii="Museo 500" w:hAnsi="Museo 500"/>
          <w:b/>
          <w:bCs/>
          <w:sz w:val="22"/>
          <w:szCs w:val="22"/>
        </w:rPr>
        <w:t>czki</w:t>
      </w:r>
      <w:r w:rsidRPr="00F84C67">
        <w:rPr>
          <w:rFonts w:ascii="Museo 500" w:hAnsi="Museo 500"/>
          <w:b/>
          <w:bCs/>
          <w:sz w:val="22"/>
          <w:szCs w:val="22"/>
        </w:rPr>
        <w:t xml:space="preserve"> ZHP i Skarbni</w:t>
      </w:r>
      <w:r w:rsidR="00624BD7" w:rsidRPr="00F84C67">
        <w:rPr>
          <w:rFonts w:ascii="Museo 500" w:hAnsi="Museo 500"/>
          <w:b/>
          <w:bCs/>
          <w:sz w:val="22"/>
          <w:szCs w:val="22"/>
        </w:rPr>
        <w:t>czki</w:t>
      </w:r>
      <w:r w:rsidRPr="00F84C67">
        <w:rPr>
          <w:rFonts w:ascii="Museo 500" w:hAnsi="Museo 500"/>
          <w:b/>
          <w:bCs/>
          <w:sz w:val="22"/>
          <w:szCs w:val="22"/>
        </w:rPr>
        <w:t xml:space="preserve"> ZHP nr</w:t>
      </w:r>
      <w:r w:rsidR="0029047E" w:rsidRPr="00F84C67">
        <w:rPr>
          <w:rFonts w:ascii="Museo 500" w:hAnsi="Museo 500"/>
          <w:b/>
          <w:bCs/>
          <w:sz w:val="22"/>
          <w:szCs w:val="22"/>
        </w:rPr>
        <w:t xml:space="preserve"> </w:t>
      </w:r>
      <w:r w:rsidR="005A0330" w:rsidRPr="00F84C67">
        <w:rPr>
          <w:rFonts w:ascii="Museo 500" w:hAnsi="Museo 500"/>
          <w:b/>
          <w:bCs/>
          <w:sz w:val="22"/>
          <w:szCs w:val="22"/>
        </w:rPr>
        <w:t>1</w:t>
      </w:r>
      <w:r w:rsidR="00F84C67" w:rsidRPr="00F84C67">
        <w:rPr>
          <w:rFonts w:ascii="Museo 500" w:hAnsi="Museo 500"/>
          <w:b/>
          <w:bCs/>
          <w:sz w:val="22"/>
          <w:szCs w:val="22"/>
        </w:rPr>
        <w:t>5</w:t>
      </w:r>
      <w:r w:rsidRPr="00F84C67">
        <w:rPr>
          <w:rFonts w:ascii="Museo 500" w:hAnsi="Museo 500"/>
          <w:b/>
          <w:bCs/>
          <w:sz w:val="22"/>
          <w:szCs w:val="22"/>
        </w:rPr>
        <w:t>/20</w:t>
      </w:r>
      <w:r w:rsidR="000D42C3" w:rsidRPr="00F84C67">
        <w:rPr>
          <w:rFonts w:ascii="Museo 500" w:hAnsi="Museo 500"/>
          <w:b/>
          <w:bCs/>
          <w:sz w:val="22"/>
          <w:szCs w:val="22"/>
        </w:rPr>
        <w:t>2</w:t>
      </w:r>
      <w:r w:rsidR="0029047E" w:rsidRPr="00F84C67">
        <w:rPr>
          <w:rFonts w:ascii="Museo 500" w:hAnsi="Museo 500"/>
          <w:b/>
          <w:bCs/>
          <w:sz w:val="22"/>
          <w:szCs w:val="22"/>
        </w:rPr>
        <w:t>3</w:t>
      </w:r>
      <w:r w:rsidRPr="00F84C67">
        <w:rPr>
          <w:rFonts w:ascii="Museo 500" w:hAnsi="Museo 500"/>
          <w:b/>
          <w:bCs/>
          <w:sz w:val="22"/>
          <w:szCs w:val="22"/>
        </w:rPr>
        <w:t xml:space="preserve"> z </w:t>
      </w:r>
      <w:r w:rsidRPr="00F84C67">
        <w:rPr>
          <w:rFonts w:ascii="Museo 500" w:hAnsi="Museo 500"/>
          <w:b/>
          <w:bCs/>
          <w:color w:val="000000" w:themeColor="text1"/>
          <w:sz w:val="22"/>
          <w:szCs w:val="22"/>
        </w:rPr>
        <w:t xml:space="preserve">dnia </w:t>
      </w:r>
      <w:r w:rsidR="00F84C67" w:rsidRPr="00F84C67">
        <w:rPr>
          <w:rFonts w:ascii="Museo 500" w:hAnsi="Museo 500"/>
          <w:b/>
          <w:bCs/>
          <w:color w:val="000000" w:themeColor="text1"/>
          <w:sz w:val="22"/>
          <w:szCs w:val="22"/>
        </w:rPr>
        <w:t>14</w:t>
      </w:r>
      <w:r w:rsidR="0029047E" w:rsidRPr="00F84C67">
        <w:rPr>
          <w:rFonts w:ascii="Museo 500" w:hAnsi="Museo 500"/>
          <w:b/>
          <w:bCs/>
          <w:color w:val="000000" w:themeColor="text1"/>
          <w:sz w:val="22"/>
          <w:szCs w:val="22"/>
        </w:rPr>
        <w:t xml:space="preserve"> </w:t>
      </w:r>
      <w:r w:rsidR="00F84C67" w:rsidRPr="00F84C67">
        <w:rPr>
          <w:rFonts w:ascii="Museo 500" w:hAnsi="Museo 500"/>
          <w:b/>
          <w:bCs/>
          <w:color w:val="000000" w:themeColor="text1"/>
          <w:sz w:val="22"/>
          <w:szCs w:val="22"/>
        </w:rPr>
        <w:t>kwietnia</w:t>
      </w:r>
      <w:r w:rsidR="0029047E" w:rsidRPr="00F84C67">
        <w:rPr>
          <w:rFonts w:ascii="Museo 500" w:hAnsi="Museo 500"/>
          <w:b/>
          <w:bCs/>
          <w:color w:val="000000" w:themeColor="text1"/>
          <w:sz w:val="22"/>
          <w:szCs w:val="22"/>
        </w:rPr>
        <w:t xml:space="preserve"> </w:t>
      </w:r>
      <w:r w:rsidRPr="00F84C67">
        <w:rPr>
          <w:rFonts w:ascii="Museo 500" w:hAnsi="Museo 500"/>
          <w:b/>
          <w:bCs/>
          <w:color w:val="000000" w:themeColor="text1"/>
          <w:sz w:val="22"/>
          <w:szCs w:val="22"/>
        </w:rPr>
        <w:t>20</w:t>
      </w:r>
      <w:r w:rsidR="000D42C3" w:rsidRPr="00F84C67">
        <w:rPr>
          <w:rFonts w:ascii="Museo 500" w:hAnsi="Museo 500"/>
          <w:b/>
          <w:bCs/>
          <w:color w:val="000000" w:themeColor="text1"/>
          <w:sz w:val="22"/>
          <w:szCs w:val="22"/>
        </w:rPr>
        <w:t>2</w:t>
      </w:r>
      <w:r w:rsidR="0029047E" w:rsidRPr="00F84C67">
        <w:rPr>
          <w:rFonts w:ascii="Museo 500" w:hAnsi="Museo 500"/>
          <w:b/>
          <w:bCs/>
          <w:color w:val="000000" w:themeColor="text1"/>
          <w:sz w:val="22"/>
          <w:szCs w:val="22"/>
        </w:rPr>
        <w:t>3</w:t>
      </w:r>
      <w:r w:rsidR="009C0999" w:rsidRPr="00F84C67">
        <w:rPr>
          <w:rFonts w:ascii="Museo 500" w:hAnsi="Museo 500"/>
          <w:b/>
          <w:bCs/>
          <w:color w:val="000000" w:themeColor="text1"/>
          <w:sz w:val="22"/>
          <w:szCs w:val="22"/>
        </w:rPr>
        <w:t xml:space="preserve"> </w:t>
      </w:r>
      <w:r w:rsidR="009C0999" w:rsidRPr="00F84C67">
        <w:rPr>
          <w:rFonts w:ascii="Museo 500" w:hAnsi="Museo 500"/>
          <w:b/>
          <w:bCs/>
          <w:sz w:val="22"/>
          <w:szCs w:val="22"/>
        </w:rPr>
        <w:t>r.</w:t>
      </w:r>
      <w:r w:rsidR="009C0999" w:rsidRPr="00F84C67">
        <w:rPr>
          <w:rFonts w:ascii="Museo 500" w:hAnsi="Museo 500"/>
          <w:b/>
          <w:bCs/>
          <w:sz w:val="22"/>
          <w:szCs w:val="22"/>
        </w:rPr>
        <w:br/>
        <w:t xml:space="preserve"> w sprawie</w:t>
      </w:r>
    </w:p>
    <w:p w14:paraId="179C7707" w14:textId="77777777" w:rsidR="00F84C67" w:rsidRPr="00F84C67" w:rsidRDefault="00F84C67" w:rsidP="00F84C67">
      <w:pPr>
        <w:spacing w:line="276" w:lineRule="auto"/>
        <w:ind w:left="567"/>
        <w:jc w:val="center"/>
        <w:rPr>
          <w:rFonts w:ascii="Museo 500" w:hAnsi="Museo 500"/>
          <w:b/>
          <w:sz w:val="22"/>
          <w:szCs w:val="22"/>
        </w:rPr>
      </w:pPr>
      <w:r w:rsidRPr="00F84C67">
        <w:rPr>
          <w:rFonts w:ascii="Museo 500" w:hAnsi="Museo 500"/>
          <w:b/>
          <w:sz w:val="22"/>
          <w:szCs w:val="22"/>
        </w:rPr>
        <w:t>zwrotu środków wpłaconych</w:t>
      </w:r>
    </w:p>
    <w:p w14:paraId="688EF9AB" w14:textId="77777777" w:rsidR="00F84C67" w:rsidRPr="00F84C67" w:rsidRDefault="00F84C67" w:rsidP="00F84C67">
      <w:pPr>
        <w:spacing w:line="276" w:lineRule="auto"/>
        <w:ind w:left="567"/>
        <w:jc w:val="center"/>
        <w:rPr>
          <w:rFonts w:ascii="Museo 500" w:hAnsi="Museo 500"/>
          <w:b/>
          <w:sz w:val="22"/>
          <w:szCs w:val="22"/>
        </w:rPr>
      </w:pPr>
      <w:bookmarkStart w:id="0" w:name="_GoBack"/>
      <w:bookmarkEnd w:id="0"/>
      <w:r w:rsidRPr="00F84C67">
        <w:rPr>
          <w:rFonts w:ascii="Museo 500" w:hAnsi="Museo 500"/>
          <w:b/>
          <w:sz w:val="22"/>
          <w:szCs w:val="22"/>
        </w:rPr>
        <w:t>z tytułu dodatkowej składki członkowskiej zadaniowej</w:t>
      </w:r>
    </w:p>
    <w:p w14:paraId="500D02D1" w14:textId="1E31E2C5" w:rsidR="00F84C67" w:rsidRPr="00F84C67" w:rsidRDefault="00F84C67" w:rsidP="00F84C67">
      <w:pPr>
        <w:spacing w:line="276" w:lineRule="auto"/>
        <w:ind w:left="567"/>
        <w:jc w:val="center"/>
        <w:rPr>
          <w:rFonts w:ascii="Museo 500" w:hAnsi="Museo 500"/>
          <w:b/>
          <w:sz w:val="22"/>
          <w:szCs w:val="22"/>
        </w:rPr>
      </w:pPr>
      <w:r w:rsidRPr="00F84C67">
        <w:rPr>
          <w:rFonts w:ascii="Museo 500" w:hAnsi="Museo 500"/>
          <w:b/>
          <w:sz w:val="22"/>
          <w:szCs w:val="22"/>
        </w:rPr>
        <w:t>w związku z organizacją Europejskiego Jamboree 2020</w:t>
      </w:r>
    </w:p>
    <w:p w14:paraId="7AD5670B" w14:textId="77777777" w:rsidR="00F84C67" w:rsidRPr="00F84C67" w:rsidRDefault="00F84C67" w:rsidP="00F84C67">
      <w:pPr>
        <w:spacing w:line="276" w:lineRule="auto"/>
        <w:ind w:left="567"/>
        <w:jc w:val="center"/>
        <w:rPr>
          <w:rFonts w:ascii="Museo 500" w:hAnsi="Museo 500"/>
          <w:b/>
          <w:sz w:val="22"/>
          <w:szCs w:val="22"/>
        </w:rPr>
      </w:pPr>
    </w:p>
    <w:p w14:paraId="7249F8EA" w14:textId="77777777" w:rsidR="00F84C67" w:rsidRPr="00F84C67" w:rsidRDefault="00F84C67" w:rsidP="00F84C67">
      <w:pPr>
        <w:numPr>
          <w:ilvl w:val="0"/>
          <w:numId w:val="6"/>
        </w:numPr>
        <w:spacing w:line="276" w:lineRule="auto"/>
        <w:jc w:val="both"/>
        <w:rPr>
          <w:rFonts w:ascii="Museo 500" w:hAnsi="Museo 500" w:cs="Arial"/>
          <w:sz w:val="22"/>
          <w:szCs w:val="22"/>
        </w:rPr>
      </w:pPr>
      <w:r w:rsidRPr="00F84C67">
        <w:rPr>
          <w:rFonts w:ascii="Museo 500" w:hAnsi="Museo 500" w:cs="Arial"/>
          <w:sz w:val="22"/>
          <w:szCs w:val="22"/>
        </w:rPr>
        <w:t xml:space="preserve">Działając na podstawie § 71 ust. 2 pkt 5), Naczelniczka ZHP oraz Skarbniczka ZHP decydują o kontynuowaniu procesu zwrotu środków, jakie wpłacone zostały z tytułu dodatkowej składki członkowskiej zadaniowej w związku z organizacją Europejskiego Jamboree 2020, na zasadach określonych w dalszych postanowieniach niniejszej decyzji. </w:t>
      </w:r>
    </w:p>
    <w:p w14:paraId="1ADF1C2D" w14:textId="77777777" w:rsidR="00F84C67" w:rsidRPr="00F84C67" w:rsidRDefault="00F84C67" w:rsidP="00F84C67">
      <w:pPr>
        <w:spacing w:line="276" w:lineRule="auto"/>
        <w:ind w:left="672"/>
        <w:rPr>
          <w:rFonts w:ascii="Museo 500" w:hAnsi="Museo 500" w:cs="Arial"/>
          <w:sz w:val="22"/>
          <w:szCs w:val="22"/>
        </w:rPr>
      </w:pPr>
    </w:p>
    <w:p w14:paraId="7C48A4DD" w14:textId="77777777" w:rsidR="00F84C67" w:rsidRPr="00F84C67" w:rsidRDefault="00F84C67" w:rsidP="00F84C67">
      <w:pPr>
        <w:numPr>
          <w:ilvl w:val="0"/>
          <w:numId w:val="6"/>
        </w:numPr>
        <w:spacing w:line="276" w:lineRule="auto"/>
        <w:jc w:val="both"/>
        <w:rPr>
          <w:rFonts w:ascii="Museo 500" w:hAnsi="Museo 500" w:cs="Arial"/>
          <w:sz w:val="22"/>
          <w:szCs w:val="22"/>
        </w:rPr>
      </w:pPr>
      <w:r w:rsidRPr="00F84C67">
        <w:rPr>
          <w:rFonts w:ascii="Museo 500" w:hAnsi="Museo 500" w:cs="Arial"/>
          <w:sz w:val="22"/>
          <w:szCs w:val="22"/>
        </w:rPr>
        <w:t>O zwrot środków mogą się ubiegać te osoby, które:</w:t>
      </w:r>
    </w:p>
    <w:p w14:paraId="09E9AD2C" w14:textId="77777777" w:rsidR="00F84C67" w:rsidRPr="00F84C67" w:rsidRDefault="00F84C67" w:rsidP="00F84C67">
      <w:pPr>
        <w:spacing w:line="276" w:lineRule="auto"/>
        <w:ind w:left="672"/>
        <w:rPr>
          <w:rFonts w:ascii="Museo 500" w:hAnsi="Museo 500" w:cs="Arial"/>
          <w:sz w:val="22"/>
          <w:szCs w:val="22"/>
        </w:rPr>
      </w:pPr>
    </w:p>
    <w:p w14:paraId="64A52043" w14:textId="77777777" w:rsidR="00F84C67" w:rsidRPr="00F84C67" w:rsidRDefault="00F84C67" w:rsidP="00F84C67">
      <w:pPr>
        <w:pStyle w:val="Akapitzlist"/>
        <w:numPr>
          <w:ilvl w:val="1"/>
          <w:numId w:val="6"/>
        </w:numPr>
        <w:spacing w:after="0"/>
        <w:jc w:val="both"/>
        <w:rPr>
          <w:rFonts w:ascii="Museo 500" w:hAnsi="Museo 500" w:cs="Arial"/>
        </w:rPr>
      </w:pPr>
      <w:r w:rsidRPr="00F84C67">
        <w:rPr>
          <w:rFonts w:ascii="Museo 500" w:hAnsi="Museo 500" w:cs="Arial"/>
        </w:rPr>
        <w:t>dokonały wpłaty środków z tytułu dodatkowej składki członkowskiej zadaniowej, o której mowa powyżej, na rzecz Głównej Kwatery ZHP;</w:t>
      </w:r>
    </w:p>
    <w:p w14:paraId="2DD39BC8" w14:textId="77777777" w:rsidR="00F84C67" w:rsidRPr="00F84C67" w:rsidRDefault="00F84C67" w:rsidP="00F84C67">
      <w:pPr>
        <w:pStyle w:val="Akapitzlist"/>
        <w:spacing w:after="0"/>
        <w:ind w:left="1392"/>
        <w:jc w:val="both"/>
        <w:rPr>
          <w:rFonts w:ascii="Museo 500" w:hAnsi="Museo 500" w:cs="Arial"/>
        </w:rPr>
      </w:pPr>
    </w:p>
    <w:p w14:paraId="2A0C21A6" w14:textId="77777777" w:rsidR="00F84C67" w:rsidRPr="00F84C67" w:rsidRDefault="00F84C67" w:rsidP="00F84C67">
      <w:pPr>
        <w:pStyle w:val="Akapitzlist"/>
        <w:numPr>
          <w:ilvl w:val="1"/>
          <w:numId w:val="6"/>
        </w:numPr>
        <w:spacing w:after="0"/>
        <w:jc w:val="both"/>
        <w:rPr>
          <w:rStyle w:val="Hipercze"/>
          <w:rFonts w:ascii="Museo 500" w:hAnsi="Museo 500" w:cs="Arial"/>
          <w:color w:val="auto"/>
          <w:u w:val="none"/>
        </w:rPr>
      </w:pPr>
      <w:r w:rsidRPr="00F84C67">
        <w:rPr>
          <w:rFonts w:ascii="Museo 500" w:hAnsi="Museo 500" w:cs="Arial"/>
        </w:rPr>
        <w:t xml:space="preserve">do 15 maja 2023 r. złożą wniosek o zwrot środków, przy czym wniosek ten należy złożyć na adres e-mail: </w:t>
      </w:r>
      <w:hyperlink r:id="rId10" w:history="1">
        <w:r w:rsidRPr="00F84C67">
          <w:rPr>
            <w:rStyle w:val="Hipercze"/>
            <w:rFonts w:ascii="Museo 500" w:hAnsi="Museo 500" w:cs="Arial"/>
          </w:rPr>
          <w:t>sekretariat@zhp.pl</w:t>
        </w:r>
      </w:hyperlink>
      <w:r w:rsidRPr="00F84C67">
        <w:rPr>
          <w:rStyle w:val="Hipercze"/>
          <w:rFonts w:ascii="Museo 500" w:hAnsi="Museo 500" w:cs="Arial"/>
          <w:color w:val="auto"/>
          <w:u w:val="none"/>
        </w:rPr>
        <w:t>;</w:t>
      </w:r>
    </w:p>
    <w:p w14:paraId="2E73968D" w14:textId="77777777" w:rsidR="00F84C67" w:rsidRPr="00F84C67" w:rsidRDefault="00F84C67" w:rsidP="00F84C67">
      <w:pPr>
        <w:pStyle w:val="Akapitzlist"/>
        <w:rPr>
          <w:rStyle w:val="Hipercze"/>
          <w:rFonts w:ascii="Museo 500" w:hAnsi="Museo 500" w:cs="Arial"/>
          <w:color w:val="auto"/>
          <w:u w:val="none"/>
        </w:rPr>
      </w:pPr>
    </w:p>
    <w:p w14:paraId="2363705F" w14:textId="77777777" w:rsidR="00F84C67" w:rsidRPr="00F84C67" w:rsidRDefault="00F84C67" w:rsidP="00F84C67">
      <w:pPr>
        <w:pStyle w:val="Akapitzlist"/>
        <w:numPr>
          <w:ilvl w:val="1"/>
          <w:numId w:val="6"/>
        </w:numPr>
        <w:spacing w:after="0"/>
        <w:jc w:val="both"/>
        <w:rPr>
          <w:rFonts w:ascii="Museo 500" w:hAnsi="Museo 500" w:cs="Arial"/>
        </w:rPr>
      </w:pPr>
      <w:r w:rsidRPr="00F84C67">
        <w:rPr>
          <w:rStyle w:val="Hipercze"/>
          <w:rFonts w:ascii="Museo 500" w:hAnsi="Museo 500" w:cs="Arial"/>
          <w:color w:val="auto"/>
          <w:u w:val="none"/>
        </w:rPr>
        <w:t xml:space="preserve">nie otrzymały wcześniej zwrotu środków z tytułu opłacenia dodatkowej składki zadaniowej członkowskiej, o której mowa powyżej. </w:t>
      </w:r>
    </w:p>
    <w:p w14:paraId="38DABB7D" w14:textId="77777777" w:rsidR="00F84C67" w:rsidRPr="00F84C67" w:rsidRDefault="00F84C67" w:rsidP="00F84C67">
      <w:pPr>
        <w:rPr>
          <w:rFonts w:ascii="Museo 500" w:hAnsi="Museo 500" w:cs="Arial"/>
          <w:sz w:val="22"/>
          <w:szCs w:val="22"/>
        </w:rPr>
      </w:pPr>
    </w:p>
    <w:p w14:paraId="3A576F1F" w14:textId="77777777" w:rsidR="00F84C67" w:rsidRPr="00F84C67" w:rsidRDefault="00F84C67" w:rsidP="00F84C67">
      <w:pPr>
        <w:numPr>
          <w:ilvl w:val="0"/>
          <w:numId w:val="6"/>
        </w:numPr>
        <w:jc w:val="both"/>
        <w:rPr>
          <w:rFonts w:ascii="Museo 500" w:hAnsi="Museo 500" w:cs="Arial"/>
          <w:sz w:val="22"/>
          <w:szCs w:val="22"/>
        </w:rPr>
      </w:pPr>
      <w:r w:rsidRPr="00F84C67">
        <w:rPr>
          <w:rFonts w:ascii="Museo 500" w:hAnsi="Museo 500" w:cs="Arial"/>
          <w:sz w:val="22"/>
          <w:szCs w:val="22"/>
        </w:rPr>
        <w:t>Wraz z wnioskiem, o którym mowa w pkt 2 b powyżej należy przedstawić:</w:t>
      </w:r>
    </w:p>
    <w:p w14:paraId="474EC164" w14:textId="77777777" w:rsidR="00F84C67" w:rsidRPr="00F84C67" w:rsidRDefault="00F84C67" w:rsidP="00F84C67">
      <w:pPr>
        <w:ind w:left="672"/>
        <w:rPr>
          <w:rFonts w:ascii="Museo 500" w:hAnsi="Museo 500" w:cs="Arial"/>
          <w:sz w:val="22"/>
          <w:szCs w:val="22"/>
        </w:rPr>
      </w:pPr>
    </w:p>
    <w:p w14:paraId="335DFDF5" w14:textId="77777777" w:rsidR="00F84C67" w:rsidRPr="00F84C67" w:rsidRDefault="00F84C67" w:rsidP="00F84C67">
      <w:pPr>
        <w:pStyle w:val="Akapitzlist"/>
        <w:numPr>
          <w:ilvl w:val="1"/>
          <w:numId w:val="6"/>
        </w:numPr>
        <w:jc w:val="both"/>
        <w:rPr>
          <w:rFonts w:ascii="Museo 500" w:hAnsi="Museo 500" w:cs="Arial"/>
        </w:rPr>
      </w:pPr>
      <w:r w:rsidRPr="00F84C67">
        <w:rPr>
          <w:rFonts w:ascii="Museo 500" w:hAnsi="Museo 500" w:cs="Arial"/>
        </w:rPr>
        <w:t>dokumenty potwierdzające wpłatę przez osobę ubiegającą się o zwrot środków z tytułu dodatkowej składki członkowskiej zadaniowej, o której mowa powyżej, to jest potwierdzenie przelewu bądź też fakturę VAT wystawioną przez Główną Kwaterę ZHP w związku z wpłatą tych środków przez osobę ubiegającą się o zwrot wraz z informacją o tym, za kogo konkretnie (ze wskazaniem imienia i nazwiska tej osoby) wpłata została dokonana;</w:t>
      </w:r>
    </w:p>
    <w:p w14:paraId="37E477AC" w14:textId="77777777" w:rsidR="00F84C67" w:rsidRPr="00F84C67" w:rsidRDefault="00F84C67" w:rsidP="00F84C67">
      <w:pPr>
        <w:pStyle w:val="Akapitzlist"/>
        <w:ind w:left="1392"/>
        <w:jc w:val="both"/>
        <w:rPr>
          <w:rFonts w:ascii="Museo 500" w:hAnsi="Museo 500" w:cs="Arial"/>
        </w:rPr>
      </w:pPr>
    </w:p>
    <w:p w14:paraId="52CFC8E4" w14:textId="77777777" w:rsidR="00F84C67" w:rsidRPr="00F84C67" w:rsidRDefault="00F84C67" w:rsidP="00F84C67">
      <w:pPr>
        <w:pStyle w:val="Akapitzlist"/>
        <w:numPr>
          <w:ilvl w:val="1"/>
          <w:numId w:val="6"/>
        </w:numPr>
        <w:jc w:val="both"/>
        <w:rPr>
          <w:rFonts w:ascii="Museo 500" w:hAnsi="Museo 500" w:cs="Arial"/>
        </w:rPr>
      </w:pPr>
      <w:r w:rsidRPr="00F84C67">
        <w:rPr>
          <w:rFonts w:ascii="Museo 500" w:hAnsi="Museo 500" w:cs="Arial"/>
        </w:rPr>
        <w:t>informację wskazującą na to, jaki status miała osoba, która dokonała wpłaty/ za którą dokonano wpłaty środków z tytułu dodatkowej składki członkowskiej zadaniowej, o której mowa powyżej (uczestnik, patrolowy, IST);</w:t>
      </w:r>
    </w:p>
    <w:p w14:paraId="085AB0A4" w14:textId="77777777" w:rsidR="00F84C67" w:rsidRPr="00F84C67" w:rsidRDefault="00F84C67" w:rsidP="00F84C67">
      <w:pPr>
        <w:pStyle w:val="Akapitzlist"/>
        <w:rPr>
          <w:rFonts w:ascii="Museo 500" w:hAnsi="Museo 500" w:cs="Arial"/>
        </w:rPr>
      </w:pPr>
    </w:p>
    <w:p w14:paraId="1A3746F1" w14:textId="77777777" w:rsidR="00F84C67" w:rsidRPr="00F84C67" w:rsidRDefault="00F84C67" w:rsidP="00F84C67">
      <w:pPr>
        <w:pStyle w:val="Akapitzlist"/>
        <w:numPr>
          <w:ilvl w:val="1"/>
          <w:numId w:val="6"/>
        </w:numPr>
        <w:jc w:val="both"/>
        <w:rPr>
          <w:rFonts w:ascii="Museo 500" w:hAnsi="Museo 500" w:cs="Arial"/>
        </w:rPr>
      </w:pPr>
      <w:r w:rsidRPr="00F84C67">
        <w:rPr>
          <w:rFonts w:ascii="Museo 500" w:hAnsi="Museo 500" w:cs="Arial"/>
        </w:rPr>
        <w:t>numer telefonu osoby składającej wniosek;</w:t>
      </w:r>
    </w:p>
    <w:p w14:paraId="55A94A57" w14:textId="77777777" w:rsidR="00F84C67" w:rsidRPr="00F84C67" w:rsidRDefault="00F84C67" w:rsidP="00F84C67">
      <w:pPr>
        <w:pStyle w:val="Akapitzlist"/>
        <w:rPr>
          <w:rFonts w:ascii="Museo 500" w:hAnsi="Museo 500" w:cs="Arial"/>
        </w:rPr>
      </w:pPr>
    </w:p>
    <w:p w14:paraId="5A95CDAF" w14:textId="77777777" w:rsidR="00F84C67" w:rsidRPr="00F84C67" w:rsidRDefault="00F84C67" w:rsidP="00F84C67">
      <w:pPr>
        <w:pStyle w:val="Akapitzlist"/>
        <w:numPr>
          <w:ilvl w:val="1"/>
          <w:numId w:val="6"/>
        </w:numPr>
        <w:jc w:val="both"/>
        <w:rPr>
          <w:rFonts w:ascii="Museo 500" w:hAnsi="Museo 500" w:cs="Arial"/>
        </w:rPr>
      </w:pPr>
      <w:r w:rsidRPr="00F84C67">
        <w:rPr>
          <w:rFonts w:ascii="Museo 500" w:hAnsi="Museo 500" w:cs="Arial"/>
        </w:rPr>
        <w:t xml:space="preserve">dane niezbędne do zlecenia przelewu środków z tytułu zwrotu, w tym numer rachunku bankowego, na który zwrot środków powinien nastąpić. </w:t>
      </w:r>
    </w:p>
    <w:p w14:paraId="4000A9DC" w14:textId="77777777" w:rsidR="00F84C67" w:rsidRPr="00F84C67" w:rsidRDefault="00F84C67" w:rsidP="00F84C67">
      <w:pPr>
        <w:numPr>
          <w:ilvl w:val="0"/>
          <w:numId w:val="6"/>
        </w:numPr>
        <w:jc w:val="both"/>
        <w:rPr>
          <w:rFonts w:ascii="Museo 500" w:hAnsi="Museo 500" w:cs="Arial"/>
          <w:sz w:val="22"/>
          <w:szCs w:val="22"/>
        </w:rPr>
      </w:pPr>
      <w:r w:rsidRPr="00F84C67">
        <w:rPr>
          <w:rFonts w:ascii="Museo 500" w:hAnsi="Museo 500" w:cs="Arial"/>
          <w:sz w:val="22"/>
          <w:szCs w:val="22"/>
        </w:rPr>
        <w:t xml:space="preserve">Wnioski o zwrot środków będą rozpoznawane w terminie 30 dni licząc od dnia ich złożenia w sposób, o którym mowa w pkt 2 b powyżej. W uzasadnionych przypadkach, wynikających ze skomplikowanego charakteru danej sprawy, termin określony w zdaniu poprzedzającym może ulec wydłużeniu. </w:t>
      </w:r>
    </w:p>
    <w:p w14:paraId="74813D5A" w14:textId="77777777" w:rsidR="00F84C67" w:rsidRPr="00F84C67" w:rsidRDefault="00F84C67" w:rsidP="00F84C67">
      <w:pPr>
        <w:ind w:left="672"/>
        <w:rPr>
          <w:rFonts w:ascii="Museo 500" w:hAnsi="Museo 500" w:cs="Arial"/>
          <w:sz w:val="22"/>
          <w:szCs w:val="22"/>
        </w:rPr>
      </w:pPr>
    </w:p>
    <w:p w14:paraId="1D1B9D22" w14:textId="77777777" w:rsidR="00F84C67" w:rsidRPr="00F84C67" w:rsidRDefault="00F84C67" w:rsidP="00F84C67">
      <w:pPr>
        <w:numPr>
          <w:ilvl w:val="0"/>
          <w:numId w:val="6"/>
        </w:numPr>
        <w:jc w:val="both"/>
        <w:rPr>
          <w:rFonts w:ascii="Museo 500" w:hAnsi="Museo 500" w:cs="Arial"/>
          <w:sz w:val="22"/>
          <w:szCs w:val="22"/>
        </w:rPr>
      </w:pPr>
      <w:r w:rsidRPr="00F84C67">
        <w:rPr>
          <w:rFonts w:ascii="Museo 500" w:hAnsi="Museo 500" w:cs="Arial"/>
          <w:sz w:val="22"/>
          <w:szCs w:val="22"/>
        </w:rPr>
        <w:t xml:space="preserve">Kwota należna z tytułu zwrotu zostanie pomniejszona o kwotę w wysokości 160,00 (sto sześćdziesiąt) zł, która obejmuje koszty poniesione w związku z organizacją Europejskiego Jamboree 2020, w tym na realizację przygotowań do wskazanego powyżej wydarzenia na szczeblu europejskim oraz na realizację przygotowań polskiej reprezentacji. </w:t>
      </w:r>
      <w:r w:rsidRPr="00F84C67">
        <w:rPr>
          <w:rFonts w:ascii="Museo 500" w:hAnsi="Museo 500" w:cs="Arial"/>
          <w:sz w:val="22"/>
          <w:szCs w:val="22"/>
        </w:rPr>
        <w:lastRenderedPageBreak/>
        <w:t>Pomniejszenie, o którym mowa w zdaniu poprzedzającym nie dotyczy wpłat z tytułu dodatkowej składki członkowskiej zadaniowej, o której mowa powyżej, dokonanych za członków IST.</w:t>
      </w:r>
    </w:p>
    <w:p w14:paraId="4767E982" w14:textId="77777777" w:rsidR="00F84C67" w:rsidRPr="00F84C67" w:rsidRDefault="00F84C67" w:rsidP="00F84C67">
      <w:pPr>
        <w:rPr>
          <w:rFonts w:ascii="Museo 500" w:hAnsi="Museo 500" w:cs="Arial"/>
          <w:sz w:val="22"/>
          <w:szCs w:val="22"/>
        </w:rPr>
      </w:pPr>
    </w:p>
    <w:p w14:paraId="7875F6FE" w14:textId="77777777" w:rsidR="00F84C67" w:rsidRPr="00F84C67" w:rsidRDefault="00F84C67" w:rsidP="00F84C67">
      <w:pPr>
        <w:numPr>
          <w:ilvl w:val="0"/>
          <w:numId w:val="6"/>
        </w:numPr>
        <w:jc w:val="both"/>
        <w:rPr>
          <w:rFonts w:ascii="Museo 500" w:hAnsi="Museo 500" w:cs="Arial"/>
          <w:sz w:val="22"/>
          <w:szCs w:val="22"/>
        </w:rPr>
      </w:pPr>
      <w:r w:rsidRPr="00F84C67">
        <w:rPr>
          <w:rFonts w:ascii="Museo 500" w:hAnsi="Museo 500" w:cs="Arial"/>
          <w:sz w:val="22"/>
          <w:szCs w:val="22"/>
        </w:rPr>
        <w:t xml:space="preserve">Wnioski złożone po upływie terminu określonego w pkt 2 b nie będą rozpoznawane. </w:t>
      </w:r>
    </w:p>
    <w:p w14:paraId="60915526" w14:textId="77777777" w:rsidR="00F84C67" w:rsidRPr="00F84C67" w:rsidRDefault="00F84C67" w:rsidP="00F84C67">
      <w:pPr>
        <w:ind w:left="672"/>
        <w:rPr>
          <w:rFonts w:ascii="Museo 500" w:hAnsi="Museo 500" w:cs="Arial"/>
          <w:sz w:val="22"/>
          <w:szCs w:val="22"/>
        </w:rPr>
      </w:pPr>
    </w:p>
    <w:p w14:paraId="427C7BC8" w14:textId="77777777" w:rsidR="00F84C67" w:rsidRPr="00F84C67" w:rsidRDefault="00F84C67" w:rsidP="00F84C67">
      <w:pPr>
        <w:numPr>
          <w:ilvl w:val="0"/>
          <w:numId w:val="6"/>
        </w:numPr>
        <w:jc w:val="both"/>
        <w:rPr>
          <w:rFonts w:ascii="Museo 500" w:hAnsi="Museo 500" w:cs="Arial"/>
          <w:sz w:val="22"/>
          <w:szCs w:val="22"/>
        </w:rPr>
      </w:pPr>
      <w:r w:rsidRPr="00F84C67">
        <w:rPr>
          <w:rFonts w:ascii="Museo 500" w:hAnsi="Museo 500" w:cs="Arial"/>
          <w:sz w:val="22"/>
          <w:szCs w:val="22"/>
        </w:rPr>
        <w:t>Decyzja wchodzi w życie z dniem podjęcia.</w:t>
      </w:r>
    </w:p>
    <w:p w14:paraId="3CA56D7D" w14:textId="77777777" w:rsidR="00F84C67" w:rsidRDefault="00F84C67" w:rsidP="00F84C67">
      <w:pPr>
        <w:pStyle w:val="Akapitzlist"/>
        <w:rPr>
          <w:rFonts w:ascii="Museo 500" w:hAnsi="Museo 500" w:cs="Arial"/>
          <w:sz w:val="24"/>
          <w:szCs w:val="24"/>
        </w:rPr>
      </w:pPr>
    </w:p>
    <w:p w14:paraId="31663957" w14:textId="77777777" w:rsidR="00F84C67" w:rsidRDefault="00F84C67" w:rsidP="00F84C67">
      <w:pPr>
        <w:rPr>
          <w:rFonts w:ascii="Museo 500" w:hAnsi="Museo 500" w:cs="Arial"/>
        </w:rPr>
      </w:pPr>
    </w:p>
    <w:p w14:paraId="238601FE" w14:textId="77777777" w:rsidR="00FB12E5" w:rsidRPr="0029047E" w:rsidRDefault="00FB12E5" w:rsidP="0029047E">
      <w:pPr>
        <w:jc w:val="both"/>
        <w:rPr>
          <w:rFonts w:ascii="Museo 500" w:hAnsi="Museo 500"/>
          <w:sz w:val="22"/>
          <w:szCs w:val="22"/>
        </w:rPr>
      </w:pPr>
    </w:p>
    <w:p w14:paraId="0A078602" w14:textId="29DFFEF1" w:rsidR="0012114F" w:rsidRPr="0029047E" w:rsidRDefault="0012114F" w:rsidP="0029047E">
      <w:pPr>
        <w:jc w:val="center"/>
        <w:rPr>
          <w:rFonts w:ascii="Museo 500" w:hAnsi="Museo 50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F2FD3" w:rsidRPr="0029047E" w14:paraId="0CE8B865" w14:textId="77777777" w:rsidTr="0029047E">
        <w:tc>
          <w:tcPr>
            <w:tcW w:w="4814" w:type="dxa"/>
          </w:tcPr>
          <w:p w14:paraId="19F1DB2E" w14:textId="77777777" w:rsidR="003F2FD3" w:rsidRPr="0029047E" w:rsidRDefault="003F2FD3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  <w:r w:rsidRPr="0029047E">
              <w:rPr>
                <w:rFonts w:ascii="Museo 500" w:hAnsi="Museo 500"/>
                <w:sz w:val="20"/>
                <w:szCs w:val="20"/>
              </w:rPr>
              <w:t>Skarbniczka</w:t>
            </w:r>
          </w:p>
          <w:p w14:paraId="6E722250" w14:textId="77777777" w:rsidR="003F2FD3" w:rsidRPr="0029047E" w:rsidRDefault="003F2FD3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  <w:r w:rsidRPr="0029047E">
              <w:rPr>
                <w:rFonts w:ascii="Museo 500" w:hAnsi="Museo 500"/>
                <w:sz w:val="20"/>
                <w:szCs w:val="20"/>
              </w:rPr>
              <w:t>Związku Harcerstwa Polskiego</w:t>
            </w:r>
          </w:p>
          <w:p w14:paraId="2B9B5684" w14:textId="77777777" w:rsidR="003F2FD3" w:rsidRPr="0029047E" w:rsidRDefault="003F2FD3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</w:p>
          <w:p w14:paraId="0152DEBF" w14:textId="77777777" w:rsidR="003F2FD3" w:rsidRPr="0029047E" w:rsidRDefault="003F2FD3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  <w:r w:rsidRPr="0029047E">
              <w:rPr>
                <w:rFonts w:ascii="Museo 500" w:hAnsi="Museo 500"/>
                <w:sz w:val="20"/>
                <w:szCs w:val="20"/>
              </w:rPr>
              <w:t>hm. Katarzyna Brzyska</w:t>
            </w:r>
          </w:p>
        </w:tc>
        <w:tc>
          <w:tcPr>
            <w:tcW w:w="4815" w:type="dxa"/>
          </w:tcPr>
          <w:p w14:paraId="6338023A" w14:textId="77777777" w:rsidR="003F2FD3" w:rsidRPr="0029047E" w:rsidRDefault="003F2FD3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  <w:r w:rsidRPr="0029047E">
              <w:rPr>
                <w:rFonts w:ascii="Museo 500" w:hAnsi="Museo 500"/>
                <w:sz w:val="20"/>
                <w:szCs w:val="20"/>
              </w:rPr>
              <w:t>Naczelniczka</w:t>
            </w:r>
          </w:p>
          <w:p w14:paraId="76BA57CA" w14:textId="77777777" w:rsidR="003F2FD3" w:rsidRPr="0029047E" w:rsidRDefault="003F2FD3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  <w:r w:rsidRPr="0029047E">
              <w:rPr>
                <w:rFonts w:ascii="Museo 500" w:hAnsi="Museo 500"/>
                <w:sz w:val="20"/>
                <w:szCs w:val="20"/>
              </w:rPr>
              <w:t>Związku Harcerstwa Polskiego</w:t>
            </w:r>
          </w:p>
          <w:p w14:paraId="65C6DB30" w14:textId="77777777" w:rsidR="003F2FD3" w:rsidRPr="0029047E" w:rsidRDefault="003F2FD3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</w:p>
          <w:p w14:paraId="18D3B58E" w14:textId="77777777" w:rsidR="003F2FD3" w:rsidRPr="0029047E" w:rsidRDefault="003F2FD3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  <w:r w:rsidRPr="0029047E">
              <w:rPr>
                <w:rFonts w:ascii="Museo 500" w:hAnsi="Museo 500"/>
                <w:sz w:val="20"/>
                <w:szCs w:val="20"/>
              </w:rPr>
              <w:t>hm. Martyna Kowacka</w:t>
            </w:r>
          </w:p>
        </w:tc>
      </w:tr>
      <w:tr w:rsidR="0029047E" w:rsidRPr="0029047E" w14:paraId="24B8EB66" w14:textId="77777777" w:rsidTr="0029047E">
        <w:tc>
          <w:tcPr>
            <w:tcW w:w="4814" w:type="dxa"/>
          </w:tcPr>
          <w:p w14:paraId="1AE90CBA" w14:textId="77777777" w:rsidR="0029047E" w:rsidRPr="0029047E" w:rsidRDefault="0029047E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4815" w:type="dxa"/>
          </w:tcPr>
          <w:p w14:paraId="799A04D9" w14:textId="77777777" w:rsidR="0029047E" w:rsidRPr="0029047E" w:rsidRDefault="0029047E" w:rsidP="0029047E">
            <w:pPr>
              <w:jc w:val="center"/>
              <w:rPr>
                <w:rFonts w:ascii="Museo 500" w:hAnsi="Museo 500"/>
                <w:sz w:val="20"/>
                <w:szCs w:val="20"/>
              </w:rPr>
            </w:pPr>
          </w:p>
        </w:tc>
      </w:tr>
    </w:tbl>
    <w:p w14:paraId="5023141B" w14:textId="77777777" w:rsidR="00FB12E5" w:rsidRPr="00624BD7" w:rsidRDefault="00FB12E5" w:rsidP="00DF6EC8">
      <w:pPr>
        <w:spacing w:line="360" w:lineRule="auto"/>
        <w:rPr>
          <w:rFonts w:ascii="Museo 500" w:hAnsi="Museo 500" w:cs="Arial"/>
          <w:color w:val="000000"/>
          <w:sz w:val="22"/>
          <w:szCs w:val="22"/>
        </w:rPr>
      </w:pPr>
    </w:p>
    <w:sectPr w:rsidR="00FB12E5" w:rsidRPr="00624BD7" w:rsidSect="0093665F">
      <w:pgSz w:w="11907" w:h="16840"/>
      <w:pgMar w:top="680" w:right="1134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BF746" w14:textId="77777777" w:rsidR="00E15475" w:rsidRDefault="00E15475">
      <w:r>
        <w:separator/>
      </w:r>
    </w:p>
  </w:endnote>
  <w:endnote w:type="continuationSeparator" w:id="0">
    <w:p w14:paraId="1707893E" w14:textId="77777777" w:rsidR="00E15475" w:rsidRDefault="00E1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C5961" w14:textId="77777777" w:rsidR="00E15475" w:rsidRDefault="00E15475">
      <w:r>
        <w:separator/>
      </w:r>
    </w:p>
  </w:footnote>
  <w:footnote w:type="continuationSeparator" w:id="0">
    <w:p w14:paraId="0EFFD270" w14:textId="77777777" w:rsidR="00E15475" w:rsidRDefault="00E1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E05AC"/>
    <w:multiLevelType w:val="hybridMultilevel"/>
    <w:tmpl w:val="8CB0AE84"/>
    <w:lvl w:ilvl="0" w:tplc="041627B4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EF21D87"/>
    <w:multiLevelType w:val="hybridMultilevel"/>
    <w:tmpl w:val="D786C61C"/>
    <w:lvl w:ilvl="0" w:tplc="A07C4C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43BB9"/>
    <w:multiLevelType w:val="multilevel"/>
    <w:tmpl w:val="D786C61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93205"/>
    <w:multiLevelType w:val="hybridMultilevel"/>
    <w:tmpl w:val="42261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D526D"/>
    <w:multiLevelType w:val="hybridMultilevel"/>
    <w:tmpl w:val="D3866896"/>
    <w:lvl w:ilvl="0" w:tplc="041627B4">
      <w:start w:val="1"/>
      <w:numFmt w:val="decimal"/>
      <w:lvlText w:val="%1."/>
      <w:lvlJc w:val="left"/>
      <w:pPr>
        <w:ind w:left="672" w:hanging="360"/>
      </w:pPr>
    </w:lvl>
    <w:lvl w:ilvl="1" w:tplc="BABAEDD0">
      <w:start w:val="1"/>
      <w:numFmt w:val="decimal"/>
      <w:lvlText w:val="%2)"/>
      <w:lvlJc w:val="left"/>
      <w:pPr>
        <w:ind w:left="1778" w:hanging="360"/>
      </w:pPr>
      <w:rPr>
        <w:rFonts w:ascii="Museo 500" w:hAnsi="Museo 500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7DBE31FE"/>
    <w:multiLevelType w:val="hybridMultilevel"/>
    <w:tmpl w:val="4EF0B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9F651B"/>
    <w:multiLevelType w:val="singleLevel"/>
    <w:tmpl w:val="2D322EB0"/>
    <w:lvl w:ilvl="0">
      <w:start w:val="1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AC"/>
    <w:rsid w:val="000007E8"/>
    <w:rsid w:val="000108A3"/>
    <w:rsid w:val="00011269"/>
    <w:rsid w:val="00013083"/>
    <w:rsid w:val="00013491"/>
    <w:rsid w:val="00015D9D"/>
    <w:rsid w:val="00037176"/>
    <w:rsid w:val="0004499F"/>
    <w:rsid w:val="0005092C"/>
    <w:rsid w:val="00064017"/>
    <w:rsid w:val="000645F9"/>
    <w:rsid w:val="00067075"/>
    <w:rsid w:val="00070829"/>
    <w:rsid w:val="0007460E"/>
    <w:rsid w:val="00093730"/>
    <w:rsid w:val="00094B99"/>
    <w:rsid w:val="000A069C"/>
    <w:rsid w:val="000A2AED"/>
    <w:rsid w:val="000C1755"/>
    <w:rsid w:val="000C225A"/>
    <w:rsid w:val="000D2759"/>
    <w:rsid w:val="000D42C3"/>
    <w:rsid w:val="000D79C2"/>
    <w:rsid w:val="000F746D"/>
    <w:rsid w:val="0012114F"/>
    <w:rsid w:val="00121914"/>
    <w:rsid w:val="00154204"/>
    <w:rsid w:val="00155257"/>
    <w:rsid w:val="00162889"/>
    <w:rsid w:val="00165549"/>
    <w:rsid w:val="00170E61"/>
    <w:rsid w:val="00182A0F"/>
    <w:rsid w:val="00190BE0"/>
    <w:rsid w:val="00192533"/>
    <w:rsid w:val="001966CA"/>
    <w:rsid w:val="001A7A1E"/>
    <w:rsid w:val="001C0BF3"/>
    <w:rsid w:val="001C272C"/>
    <w:rsid w:val="001D2142"/>
    <w:rsid w:val="001D70F3"/>
    <w:rsid w:val="001E08AB"/>
    <w:rsid w:val="001E763B"/>
    <w:rsid w:val="001E7D22"/>
    <w:rsid w:val="001F411E"/>
    <w:rsid w:val="0020225B"/>
    <w:rsid w:val="00211C3D"/>
    <w:rsid w:val="00214B04"/>
    <w:rsid w:val="00222031"/>
    <w:rsid w:val="00234360"/>
    <w:rsid w:val="0024045C"/>
    <w:rsid w:val="002517E5"/>
    <w:rsid w:val="00254224"/>
    <w:rsid w:val="002739D9"/>
    <w:rsid w:val="002756BA"/>
    <w:rsid w:val="0029047E"/>
    <w:rsid w:val="002924CE"/>
    <w:rsid w:val="002C5440"/>
    <w:rsid w:val="002D4882"/>
    <w:rsid w:val="002D4AFC"/>
    <w:rsid w:val="002D5C18"/>
    <w:rsid w:val="002E243A"/>
    <w:rsid w:val="002E578E"/>
    <w:rsid w:val="00300351"/>
    <w:rsid w:val="00310021"/>
    <w:rsid w:val="0031527E"/>
    <w:rsid w:val="00315596"/>
    <w:rsid w:val="0033167E"/>
    <w:rsid w:val="00364A21"/>
    <w:rsid w:val="00373398"/>
    <w:rsid w:val="003740F7"/>
    <w:rsid w:val="00375348"/>
    <w:rsid w:val="00395B5D"/>
    <w:rsid w:val="003A624D"/>
    <w:rsid w:val="003B0BA2"/>
    <w:rsid w:val="003C0E8F"/>
    <w:rsid w:val="003C4904"/>
    <w:rsid w:val="003D44BF"/>
    <w:rsid w:val="003E0623"/>
    <w:rsid w:val="003E0944"/>
    <w:rsid w:val="003E5E79"/>
    <w:rsid w:val="003F11AC"/>
    <w:rsid w:val="003F1B8E"/>
    <w:rsid w:val="003F2FD3"/>
    <w:rsid w:val="004117A8"/>
    <w:rsid w:val="00411CDB"/>
    <w:rsid w:val="00414A81"/>
    <w:rsid w:val="00415ED1"/>
    <w:rsid w:val="00440CC7"/>
    <w:rsid w:val="004522F2"/>
    <w:rsid w:val="00463768"/>
    <w:rsid w:val="00465DF6"/>
    <w:rsid w:val="00466806"/>
    <w:rsid w:val="00474388"/>
    <w:rsid w:val="00491A89"/>
    <w:rsid w:val="004B5D7C"/>
    <w:rsid w:val="004C1370"/>
    <w:rsid w:val="004C67E8"/>
    <w:rsid w:val="004D0921"/>
    <w:rsid w:val="004D689E"/>
    <w:rsid w:val="004D7A34"/>
    <w:rsid w:val="004E3EBD"/>
    <w:rsid w:val="004F39C6"/>
    <w:rsid w:val="004F4F84"/>
    <w:rsid w:val="004F76AD"/>
    <w:rsid w:val="0052226C"/>
    <w:rsid w:val="005236FF"/>
    <w:rsid w:val="005475E2"/>
    <w:rsid w:val="00554025"/>
    <w:rsid w:val="00555AD2"/>
    <w:rsid w:val="00561464"/>
    <w:rsid w:val="00563D1F"/>
    <w:rsid w:val="00573EA8"/>
    <w:rsid w:val="005844C4"/>
    <w:rsid w:val="0058511C"/>
    <w:rsid w:val="0058592C"/>
    <w:rsid w:val="005A0330"/>
    <w:rsid w:val="005A74D3"/>
    <w:rsid w:val="005A7694"/>
    <w:rsid w:val="005B1E61"/>
    <w:rsid w:val="005B672A"/>
    <w:rsid w:val="005D15FE"/>
    <w:rsid w:val="005D2EBC"/>
    <w:rsid w:val="005D4CFD"/>
    <w:rsid w:val="005D6CFC"/>
    <w:rsid w:val="005E463A"/>
    <w:rsid w:val="005F18F6"/>
    <w:rsid w:val="006030C0"/>
    <w:rsid w:val="006108D7"/>
    <w:rsid w:val="00623016"/>
    <w:rsid w:val="00624BD7"/>
    <w:rsid w:val="006379BE"/>
    <w:rsid w:val="00642C8F"/>
    <w:rsid w:val="006507FE"/>
    <w:rsid w:val="00666968"/>
    <w:rsid w:val="0069699C"/>
    <w:rsid w:val="006A57AE"/>
    <w:rsid w:val="006A5F7C"/>
    <w:rsid w:val="006B3737"/>
    <w:rsid w:val="006C1C96"/>
    <w:rsid w:val="006C3E3B"/>
    <w:rsid w:val="006D4BB9"/>
    <w:rsid w:val="006E3CF1"/>
    <w:rsid w:val="006F1543"/>
    <w:rsid w:val="0070020C"/>
    <w:rsid w:val="00704E47"/>
    <w:rsid w:val="00706E1A"/>
    <w:rsid w:val="00715EC4"/>
    <w:rsid w:val="007160CD"/>
    <w:rsid w:val="00722EB1"/>
    <w:rsid w:val="007376E9"/>
    <w:rsid w:val="0075259A"/>
    <w:rsid w:val="00752660"/>
    <w:rsid w:val="00754092"/>
    <w:rsid w:val="00754D3D"/>
    <w:rsid w:val="007642BD"/>
    <w:rsid w:val="00771AD8"/>
    <w:rsid w:val="00774625"/>
    <w:rsid w:val="00795ACD"/>
    <w:rsid w:val="00796AA8"/>
    <w:rsid w:val="007A6FFB"/>
    <w:rsid w:val="007B2685"/>
    <w:rsid w:val="007C1CAA"/>
    <w:rsid w:val="007C79CB"/>
    <w:rsid w:val="007D336F"/>
    <w:rsid w:val="007D3F47"/>
    <w:rsid w:val="007E6AF6"/>
    <w:rsid w:val="00811145"/>
    <w:rsid w:val="008143BD"/>
    <w:rsid w:val="00817667"/>
    <w:rsid w:val="00827FB7"/>
    <w:rsid w:val="0083251F"/>
    <w:rsid w:val="00863723"/>
    <w:rsid w:val="00867BA5"/>
    <w:rsid w:val="00871990"/>
    <w:rsid w:val="008908AF"/>
    <w:rsid w:val="00897EF6"/>
    <w:rsid w:val="008A1797"/>
    <w:rsid w:val="008B2C77"/>
    <w:rsid w:val="008B3779"/>
    <w:rsid w:val="008C0C12"/>
    <w:rsid w:val="008D1598"/>
    <w:rsid w:val="008D72A3"/>
    <w:rsid w:val="008E4078"/>
    <w:rsid w:val="0091785E"/>
    <w:rsid w:val="009201EE"/>
    <w:rsid w:val="0093032D"/>
    <w:rsid w:val="00935DA2"/>
    <w:rsid w:val="0093642A"/>
    <w:rsid w:val="0093665F"/>
    <w:rsid w:val="00953511"/>
    <w:rsid w:val="00967360"/>
    <w:rsid w:val="00974AC2"/>
    <w:rsid w:val="00975E58"/>
    <w:rsid w:val="00976451"/>
    <w:rsid w:val="0098561E"/>
    <w:rsid w:val="00993DDB"/>
    <w:rsid w:val="009953F9"/>
    <w:rsid w:val="009A0A76"/>
    <w:rsid w:val="009B07F4"/>
    <w:rsid w:val="009B2D14"/>
    <w:rsid w:val="009B6818"/>
    <w:rsid w:val="009C04EC"/>
    <w:rsid w:val="009C0999"/>
    <w:rsid w:val="009C26F9"/>
    <w:rsid w:val="009C4B55"/>
    <w:rsid w:val="009D5C69"/>
    <w:rsid w:val="009F4AA4"/>
    <w:rsid w:val="00A025F4"/>
    <w:rsid w:val="00A027D2"/>
    <w:rsid w:val="00A02E79"/>
    <w:rsid w:val="00A14588"/>
    <w:rsid w:val="00A20A31"/>
    <w:rsid w:val="00A21645"/>
    <w:rsid w:val="00A379E3"/>
    <w:rsid w:val="00A503FC"/>
    <w:rsid w:val="00A54E87"/>
    <w:rsid w:val="00A80D9A"/>
    <w:rsid w:val="00A815F0"/>
    <w:rsid w:val="00A85926"/>
    <w:rsid w:val="00A93EE7"/>
    <w:rsid w:val="00AC0932"/>
    <w:rsid w:val="00AC6A6B"/>
    <w:rsid w:val="00AD1E58"/>
    <w:rsid w:val="00AE097C"/>
    <w:rsid w:val="00AE3BE9"/>
    <w:rsid w:val="00AE3F0C"/>
    <w:rsid w:val="00AF2F58"/>
    <w:rsid w:val="00B13C27"/>
    <w:rsid w:val="00B26370"/>
    <w:rsid w:val="00B72F7F"/>
    <w:rsid w:val="00B902A8"/>
    <w:rsid w:val="00BA6027"/>
    <w:rsid w:val="00BB323A"/>
    <w:rsid w:val="00BB47CB"/>
    <w:rsid w:val="00BB5C25"/>
    <w:rsid w:val="00BC5A6C"/>
    <w:rsid w:val="00BF0B1D"/>
    <w:rsid w:val="00BF1C13"/>
    <w:rsid w:val="00BF2F4C"/>
    <w:rsid w:val="00C42D4B"/>
    <w:rsid w:val="00C4593B"/>
    <w:rsid w:val="00C467A8"/>
    <w:rsid w:val="00C46A6C"/>
    <w:rsid w:val="00C51832"/>
    <w:rsid w:val="00C5310E"/>
    <w:rsid w:val="00C645F3"/>
    <w:rsid w:val="00C64C10"/>
    <w:rsid w:val="00C71A0C"/>
    <w:rsid w:val="00C800F8"/>
    <w:rsid w:val="00C85552"/>
    <w:rsid w:val="00CA1A41"/>
    <w:rsid w:val="00CA35E4"/>
    <w:rsid w:val="00CB7CED"/>
    <w:rsid w:val="00CC7A39"/>
    <w:rsid w:val="00CD0705"/>
    <w:rsid w:val="00CD268F"/>
    <w:rsid w:val="00CF0B85"/>
    <w:rsid w:val="00CF0BA4"/>
    <w:rsid w:val="00D03AB9"/>
    <w:rsid w:val="00D03CA6"/>
    <w:rsid w:val="00D03E2D"/>
    <w:rsid w:val="00D04DDC"/>
    <w:rsid w:val="00D0648D"/>
    <w:rsid w:val="00D21335"/>
    <w:rsid w:val="00D256C9"/>
    <w:rsid w:val="00D3164D"/>
    <w:rsid w:val="00D37F14"/>
    <w:rsid w:val="00D44DDE"/>
    <w:rsid w:val="00D51528"/>
    <w:rsid w:val="00D51E3A"/>
    <w:rsid w:val="00D609C6"/>
    <w:rsid w:val="00D70A7C"/>
    <w:rsid w:val="00D74749"/>
    <w:rsid w:val="00D94381"/>
    <w:rsid w:val="00D96ADF"/>
    <w:rsid w:val="00D96C1D"/>
    <w:rsid w:val="00DA3D50"/>
    <w:rsid w:val="00DC1A82"/>
    <w:rsid w:val="00DD23C3"/>
    <w:rsid w:val="00DD3137"/>
    <w:rsid w:val="00DE3214"/>
    <w:rsid w:val="00DE6211"/>
    <w:rsid w:val="00DF6EC8"/>
    <w:rsid w:val="00DF7876"/>
    <w:rsid w:val="00DF7EE2"/>
    <w:rsid w:val="00E05389"/>
    <w:rsid w:val="00E15475"/>
    <w:rsid w:val="00E2184C"/>
    <w:rsid w:val="00E21C9E"/>
    <w:rsid w:val="00E23B3D"/>
    <w:rsid w:val="00E2755B"/>
    <w:rsid w:val="00E36A41"/>
    <w:rsid w:val="00E50E87"/>
    <w:rsid w:val="00E57A88"/>
    <w:rsid w:val="00E6542A"/>
    <w:rsid w:val="00E66607"/>
    <w:rsid w:val="00E7789E"/>
    <w:rsid w:val="00E81C45"/>
    <w:rsid w:val="00E82916"/>
    <w:rsid w:val="00E85308"/>
    <w:rsid w:val="00EB2AF6"/>
    <w:rsid w:val="00ED297F"/>
    <w:rsid w:val="00EE00EA"/>
    <w:rsid w:val="00EE1485"/>
    <w:rsid w:val="00F110DE"/>
    <w:rsid w:val="00F128D4"/>
    <w:rsid w:val="00F22AF7"/>
    <w:rsid w:val="00F232BF"/>
    <w:rsid w:val="00F24557"/>
    <w:rsid w:val="00F33DA6"/>
    <w:rsid w:val="00F36298"/>
    <w:rsid w:val="00F47BBC"/>
    <w:rsid w:val="00F511DD"/>
    <w:rsid w:val="00F6263C"/>
    <w:rsid w:val="00F62A73"/>
    <w:rsid w:val="00F64332"/>
    <w:rsid w:val="00F650AC"/>
    <w:rsid w:val="00F712B4"/>
    <w:rsid w:val="00F734D0"/>
    <w:rsid w:val="00F815C6"/>
    <w:rsid w:val="00F84801"/>
    <w:rsid w:val="00F84C67"/>
    <w:rsid w:val="00F8591F"/>
    <w:rsid w:val="00F95C6B"/>
    <w:rsid w:val="00F96939"/>
    <w:rsid w:val="00FA3DD2"/>
    <w:rsid w:val="00FA5999"/>
    <w:rsid w:val="00FB10AD"/>
    <w:rsid w:val="00FB11AA"/>
    <w:rsid w:val="00FB12E5"/>
    <w:rsid w:val="00FB1A62"/>
    <w:rsid w:val="00FB33E8"/>
    <w:rsid w:val="00FC18DD"/>
    <w:rsid w:val="00FC3F21"/>
    <w:rsid w:val="00FC6319"/>
    <w:rsid w:val="00FD38D7"/>
    <w:rsid w:val="00FD5624"/>
    <w:rsid w:val="00FD5CFD"/>
    <w:rsid w:val="00FD5F02"/>
    <w:rsid w:val="00FE44CA"/>
    <w:rsid w:val="7B5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6223F"/>
  <w15:docId w15:val="{F65FB864-5BB6-EB47-A38E-2DB37F63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130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cap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  <w:jc w:val="both"/>
    </w:pPr>
    <w:rPr>
      <w:rFonts w:ascii="Tahoma" w:hAnsi="Tahoma"/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Pr>
      <w:b/>
      <w:caps/>
      <w:szCs w:val="20"/>
    </w:rPr>
  </w:style>
  <w:style w:type="table" w:styleId="Tabela-Siatka">
    <w:name w:val="Table Grid"/>
    <w:basedOn w:val="Standardowy"/>
    <w:rsid w:val="009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7A1E"/>
    <w:pPr>
      <w:jc w:val="both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04E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E47"/>
    <w:rPr>
      <w:color w:val="808080"/>
      <w:shd w:val="clear" w:color="auto" w:fill="E6E6E6"/>
    </w:rPr>
  </w:style>
  <w:style w:type="paragraph" w:styleId="Stopka">
    <w:name w:val="footer"/>
    <w:basedOn w:val="Normalny"/>
    <w:link w:val="StopkaZnak"/>
    <w:uiPriority w:val="99"/>
    <w:rsid w:val="00867BA5"/>
    <w:pPr>
      <w:tabs>
        <w:tab w:val="center" w:pos="4536"/>
        <w:tab w:val="right" w:pos="9072"/>
      </w:tabs>
      <w:jc w:val="both"/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67BA5"/>
    <w:rPr>
      <w:rFonts w:ascii="Tahoma" w:hAnsi="Tahoma"/>
    </w:rPr>
  </w:style>
  <w:style w:type="character" w:customStyle="1" w:styleId="NagwekZnak">
    <w:name w:val="Nagłówek Znak"/>
    <w:basedOn w:val="Domylnaczcionkaakapitu"/>
    <w:link w:val="Nagwek"/>
    <w:uiPriority w:val="99"/>
    <w:rsid w:val="002E243A"/>
  </w:style>
  <w:style w:type="paragraph" w:styleId="Akapitzlist">
    <w:name w:val="List Paragraph"/>
    <w:basedOn w:val="Normalny"/>
    <w:uiPriority w:val="34"/>
    <w:qFormat/>
    <w:rsid w:val="002E2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33DA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4D7A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kretariat@zhp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ZHP">
      <a:dk1>
        <a:srgbClr val="000000"/>
      </a:dk1>
      <a:lt1>
        <a:srgbClr val="FFFFFF"/>
      </a:lt1>
      <a:dk2>
        <a:srgbClr val="79A22D"/>
      </a:dk2>
      <a:lt2>
        <a:srgbClr val="CF2F2A"/>
      </a:lt2>
      <a:accent1>
        <a:srgbClr val="084BA1"/>
      </a:accent1>
      <a:accent2>
        <a:srgbClr val="F1833A"/>
      </a:accent2>
      <a:accent3>
        <a:srgbClr val="95A3AB"/>
      </a:accent3>
      <a:accent4>
        <a:srgbClr val="EFAD40"/>
      </a:accent4>
      <a:accent5>
        <a:srgbClr val="5B9BD5"/>
      </a:accent5>
      <a:accent6>
        <a:srgbClr val="5C3897"/>
      </a:accent6>
      <a:hlink>
        <a:srgbClr val="0563C1"/>
      </a:hlink>
      <a:folHlink>
        <a:srgbClr val="85287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7e585-56c2-4861-879f-08a94b728794">
      <Terms xmlns="http://schemas.microsoft.com/office/infopath/2007/PartnerControls"/>
    </lcf76f155ced4ddcb4097134ff3c332f>
    <TaxCatchAll xmlns="98f155e7-960d-46b2-972d-3c4a295f28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7" ma:contentTypeDescription="Utwórz nowy dokument." ma:contentTypeScope="" ma:versionID="e2ce5a7c8d52ec5f92a700cc1475cd2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2a6c87c897091448eaee0134eb0ab4f9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a8e6c8-3b55-4dd1-962e-7da0b54eaad6}" ma:internalName="TaxCatchAll" ma:showField="CatchAllData" ma:web="98f155e7-960d-46b2-972d-3c4a295f2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288BB-A64D-41FF-B7EC-27858DDE83BB}">
  <ds:schemaRefs>
    <ds:schemaRef ds:uri="http://schemas.microsoft.com/office/2006/metadata/properties"/>
    <ds:schemaRef ds:uri="http://schemas.microsoft.com/office/infopath/2007/PartnerControls"/>
    <ds:schemaRef ds:uri="8767e585-56c2-4861-879f-08a94b728794"/>
    <ds:schemaRef ds:uri="98f155e7-960d-46b2-972d-3c4a295f285a"/>
  </ds:schemaRefs>
</ds:datastoreItem>
</file>

<file path=customXml/itemProps2.xml><?xml version="1.0" encoding="utf-8"?>
<ds:datastoreItem xmlns:ds="http://schemas.openxmlformats.org/officeDocument/2006/customXml" ds:itemID="{8A3A7E55-7703-4010-9541-12CFCD44D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3E0A5-84D5-4180-A739-69CA71662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GK ZHP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GK ZHP</dc:creator>
  <cp:keywords/>
  <cp:lastModifiedBy>Karolina Stpiczyńska</cp:lastModifiedBy>
  <cp:revision>11</cp:revision>
  <cp:lastPrinted>2023-04-14T07:44:00Z</cp:lastPrinted>
  <dcterms:created xsi:type="dcterms:W3CDTF">2023-03-03T09:28:00Z</dcterms:created>
  <dcterms:modified xsi:type="dcterms:W3CDTF">2023-04-14T09:45:00Z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  <property fmtid="{D5CDD505-2E9C-101B-9397-08002B2CF9AE}" pid="3" name="MediaServiceImageTags">
    <vt:lpwstr/>
  </property>
</Properties>
</file>